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F8" w:rsidRDefault="005D073D" w:rsidP="00331B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6937BB">
        <w:rPr>
          <w:rFonts w:ascii="Arial" w:hAnsi="Arial" w:cs="Arial"/>
          <w:b/>
          <w:bCs/>
          <w:sz w:val="28"/>
          <w:szCs w:val="28"/>
        </w:rPr>
        <w:t>159.9 PSYCHOLOGIA –</w:t>
      </w:r>
      <w:r w:rsidR="0095784B">
        <w:rPr>
          <w:rFonts w:ascii="Arial" w:hAnsi="Arial" w:cs="Arial"/>
          <w:b/>
          <w:bCs/>
          <w:sz w:val="28"/>
          <w:szCs w:val="28"/>
        </w:rPr>
        <w:t xml:space="preserve"> przewidywane </w:t>
      </w:r>
      <w:r w:rsidRPr="006937BB">
        <w:rPr>
          <w:rFonts w:ascii="Arial" w:hAnsi="Arial" w:cs="Arial"/>
          <w:b/>
          <w:bCs/>
          <w:sz w:val="28"/>
          <w:szCs w:val="28"/>
        </w:rPr>
        <w:t>zmiany</w:t>
      </w:r>
      <w:r w:rsidR="00A67B30" w:rsidRPr="006937BB">
        <w:rPr>
          <w:rFonts w:ascii="Arial" w:hAnsi="Arial" w:cs="Arial"/>
          <w:b/>
          <w:bCs/>
          <w:sz w:val="28"/>
          <w:szCs w:val="28"/>
        </w:rPr>
        <w:t xml:space="preserve"> </w:t>
      </w:r>
      <w:r w:rsidR="0095784B">
        <w:rPr>
          <w:rFonts w:ascii="Arial" w:hAnsi="Arial" w:cs="Arial"/>
          <w:b/>
          <w:bCs/>
          <w:sz w:val="28"/>
          <w:szCs w:val="28"/>
        </w:rPr>
        <w:t xml:space="preserve">w </w:t>
      </w:r>
      <w:r w:rsidR="006277F5">
        <w:rPr>
          <w:rFonts w:ascii="Arial" w:hAnsi="Arial" w:cs="Arial"/>
          <w:b/>
          <w:bCs/>
          <w:sz w:val="28"/>
          <w:szCs w:val="28"/>
        </w:rPr>
        <w:t xml:space="preserve">kolejnej edycji </w:t>
      </w:r>
      <w:r w:rsidR="0095784B">
        <w:rPr>
          <w:rFonts w:ascii="Arial" w:hAnsi="Arial" w:cs="Arial"/>
          <w:b/>
          <w:bCs/>
          <w:sz w:val="28"/>
          <w:szCs w:val="28"/>
        </w:rPr>
        <w:t xml:space="preserve">tablic skróconych </w:t>
      </w:r>
      <w:r w:rsidR="006277F5">
        <w:rPr>
          <w:rFonts w:ascii="Arial" w:hAnsi="Arial" w:cs="Arial"/>
          <w:b/>
          <w:bCs/>
          <w:sz w:val="28"/>
          <w:szCs w:val="28"/>
        </w:rPr>
        <w:t>planowanych na 2017 r.</w:t>
      </w:r>
      <w:r w:rsidR="0095784B">
        <w:rPr>
          <w:rFonts w:ascii="Arial" w:hAnsi="Arial" w:cs="Arial"/>
          <w:b/>
          <w:bCs/>
          <w:sz w:val="28"/>
          <w:szCs w:val="28"/>
        </w:rPr>
        <w:t xml:space="preserve"> </w:t>
      </w:r>
      <w:r w:rsidR="00331BF8">
        <w:rPr>
          <w:rFonts w:ascii="Arial" w:hAnsi="Arial" w:cs="Arial"/>
          <w:color w:val="0070C0"/>
          <w:sz w:val="28"/>
          <w:szCs w:val="28"/>
        </w:rPr>
        <w:t xml:space="preserve">- </w:t>
      </w:r>
      <w:r w:rsidR="00331BF8">
        <w:rPr>
          <w:rFonts w:ascii="Arial" w:hAnsi="Arial" w:cs="Arial"/>
          <w:b/>
          <w:bCs/>
          <w:color w:val="0070C0"/>
          <w:sz w:val="28"/>
          <w:szCs w:val="28"/>
        </w:rPr>
        <w:t xml:space="preserve">przewidywane zmiany </w:t>
      </w:r>
      <w:r w:rsidR="00331BF8">
        <w:rPr>
          <w:rFonts w:ascii="Arial" w:hAnsi="Arial" w:cs="Arial"/>
          <w:b/>
          <w:bCs/>
          <w:color w:val="0070C0"/>
          <w:sz w:val="28"/>
          <w:szCs w:val="28"/>
        </w:rPr>
        <w:br/>
        <w:t>w kolejnej edycji tablic skróconych planowanych na 2017 r. (symbole dodane i zmodyfikowane)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6937BB">
        <w:rPr>
          <w:rFonts w:ascii="Arial" w:hAnsi="Arial" w:cs="Arial"/>
          <w:iCs/>
          <w:sz w:val="28"/>
          <w:szCs w:val="28"/>
        </w:rPr>
        <w:t>Psychologię różnych kategorii osób, z wyłączeniem kategorii wieku i płci, klasyfikuje się z pomocą poddziału wspólnego osób -05 (Tablica 1k), np.:</w:t>
      </w:r>
    </w:p>
    <w:p w:rsidR="005D073D" w:rsidRPr="006937BB" w:rsidRDefault="005D073D" w:rsidP="006937BB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b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 xml:space="preserve">159.9-056.24 </w:t>
      </w:r>
      <w:r w:rsidRPr="006937BB">
        <w:rPr>
          <w:rFonts w:ascii="Arial" w:hAnsi="Arial" w:cs="Arial"/>
          <w:sz w:val="28"/>
          <w:szCs w:val="28"/>
        </w:rPr>
        <w:t>Psychologia chorych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 xml:space="preserve">159.9-058.51 </w:t>
      </w:r>
      <w:r w:rsidRPr="006937BB">
        <w:rPr>
          <w:rFonts w:ascii="Arial" w:hAnsi="Arial" w:cs="Arial"/>
          <w:sz w:val="28"/>
          <w:szCs w:val="28"/>
        </w:rPr>
        <w:t>Psychologia bezdomnych</w:t>
      </w:r>
    </w:p>
    <w:p w:rsidR="006937BB" w:rsidRPr="006937BB" w:rsidRDefault="005D073D" w:rsidP="006937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8"/>
          <w:szCs w:val="28"/>
          <w:lang w:eastAsia="pl-PL"/>
        </w:rPr>
      </w:pPr>
      <w:r w:rsidRPr="006937BB">
        <w:rPr>
          <w:rFonts w:ascii="Arial" w:hAnsi="Arial" w:cs="Arial"/>
          <w:iCs/>
          <w:sz w:val="28"/>
          <w:szCs w:val="28"/>
          <w:lang w:eastAsia="pl-PL"/>
        </w:rPr>
        <w:t xml:space="preserve">zob. też </w:t>
      </w:r>
      <w:r w:rsidRPr="006937BB">
        <w:rPr>
          <w:rFonts w:ascii="Arial" w:hAnsi="Arial" w:cs="Arial"/>
          <w:iCs/>
          <w:sz w:val="28"/>
          <w:szCs w:val="28"/>
          <w:lang w:eastAsia="pl-PL"/>
        </w:rPr>
        <w:tab/>
      </w:r>
    </w:p>
    <w:p w:rsidR="005D073D" w:rsidRPr="006937BB" w:rsidRDefault="005D073D" w:rsidP="006937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 xml:space="preserve">159.922.7 </w:t>
      </w:r>
      <w:r w:rsidRPr="006937BB">
        <w:rPr>
          <w:rFonts w:ascii="Arial" w:hAnsi="Arial" w:cs="Arial"/>
          <w:sz w:val="28"/>
          <w:szCs w:val="28"/>
        </w:rPr>
        <w:t>Psychologia dziecka</w:t>
      </w:r>
    </w:p>
    <w:p w:rsidR="005D073D" w:rsidRPr="006937BB" w:rsidRDefault="005D073D" w:rsidP="006937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sz w:val="28"/>
          <w:szCs w:val="28"/>
          <w:lang w:eastAsia="pl-PL"/>
        </w:rPr>
      </w:pPr>
      <w:r w:rsidRPr="006937BB">
        <w:rPr>
          <w:rFonts w:ascii="Arial" w:hAnsi="Arial" w:cs="Arial"/>
          <w:b/>
          <w:sz w:val="28"/>
          <w:szCs w:val="28"/>
        </w:rPr>
        <w:t xml:space="preserve">159.922.8 </w:t>
      </w:r>
      <w:r w:rsidRPr="006937BB">
        <w:rPr>
          <w:rFonts w:ascii="Arial" w:hAnsi="Arial" w:cs="Arial"/>
          <w:sz w:val="28"/>
          <w:szCs w:val="28"/>
        </w:rPr>
        <w:t>Psychologia młodzieży</w:t>
      </w:r>
    </w:p>
    <w:p w:rsidR="005D073D" w:rsidRPr="006937BB" w:rsidRDefault="005D073D" w:rsidP="006937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 xml:space="preserve">159.922.1-055.1 </w:t>
      </w:r>
      <w:r w:rsidRPr="006937BB">
        <w:rPr>
          <w:rFonts w:ascii="Arial" w:hAnsi="Arial" w:cs="Arial"/>
          <w:sz w:val="28"/>
          <w:szCs w:val="28"/>
        </w:rPr>
        <w:t>Psychologia mężczyzn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 xml:space="preserve">159.922.1-055.2 </w:t>
      </w:r>
      <w:r w:rsidRPr="006937BB">
        <w:rPr>
          <w:rFonts w:ascii="Arial" w:hAnsi="Arial" w:cs="Arial"/>
          <w:sz w:val="28"/>
          <w:szCs w:val="28"/>
        </w:rPr>
        <w:t>Psychologia kobiet</w:t>
      </w:r>
    </w:p>
    <w:p w:rsidR="00A67B30" w:rsidRPr="006937BB" w:rsidRDefault="00A67B30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Style w:val="nodetag"/>
          <w:rFonts w:ascii="Arial" w:hAnsi="Arial" w:cs="Arial"/>
          <w:b/>
          <w:sz w:val="28"/>
          <w:szCs w:val="28"/>
        </w:rPr>
        <w:t>159.9</w:t>
      </w:r>
      <w:r w:rsidRPr="006937BB">
        <w:rPr>
          <w:rStyle w:val="auxiliary"/>
          <w:rFonts w:ascii="Arial" w:hAnsi="Arial" w:cs="Arial"/>
          <w:b/>
          <w:sz w:val="28"/>
          <w:szCs w:val="28"/>
        </w:rPr>
        <w:t>.07</w:t>
      </w:r>
      <w:r w:rsidRPr="006937BB">
        <w:rPr>
          <w:rFonts w:ascii="Arial" w:hAnsi="Arial" w:cs="Arial"/>
          <w:sz w:val="28"/>
          <w:szCs w:val="28"/>
        </w:rPr>
        <w:t>  Psychologia eksperymentalna. Badania psychologiczne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 w:rsidRPr="006937BB">
        <w:rPr>
          <w:rFonts w:ascii="Arial" w:hAnsi="Arial" w:cs="Arial"/>
          <w:sz w:val="24"/>
          <w:szCs w:val="28"/>
        </w:rPr>
        <w:t>Obserwacja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D073D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>159.922</w:t>
      </w:r>
      <w:r w:rsidRPr="006937BB">
        <w:rPr>
          <w:rFonts w:ascii="Arial" w:hAnsi="Arial" w:cs="Arial"/>
          <w:sz w:val="28"/>
          <w:szCs w:val="28"/>
        </w:rPr>
        <w:t xml:space="preserve"> Rozwój psychiczny człowieka. Psychologia rozwojowa</w:t>
      </w:r>
    </w:p>
    <w:p w:rsidR="006937BB" w:rsidRPr="006937BB" w:rsidRDefault="006937BB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>159.922.1</w:t>
      </w:r>
      <w:r w:rsidRPr="006937BB">
        <w:rPr>
          <w:rFonts w:ascii="Arial" w:hAnsi="Arial" w:cs="Arial"/>
          <w:sz w:val="28"/>
          <w:szCs w:val="28"/>
        </w:rPr>
        <w:t xml:space="preserve"> Psychologia płci</w:t>
      </w:r>
    </w:p>
    <w:p w:rsidR="005D073D" w:rsidRPr="006937BB" w:rsidRDefault="005D073D" w:rsidP="006937BB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sz w:val="28"/>
          <w:szCs w:val="28"/>
        </w:rPr>
        <w:t>Np.</w:t>
      </w:r>
    </w:p>
    <w:p w:rsidR="005D073D" w:rsidRPr="006937BB" w:rsidRDefault="005D073D" w:rsidP="006937B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sz w:val="28"/>
          <w:szCs w:val="28"/>
        </w:rPr>
      </w:pPr>
      <w:r w:rsidRPr="006937BB">
        <w:rPr>
          <w:rFonts w:ascii="Arial" w:hAnsi="Arial" w:cs="Arial"/>
          <w:sz w:val="28"/>
          <w:szCs w:val="28"/>
        </w:rPr>
        <w:tab/>
      </w:r>
      <w:r w:rsidRPr="006937BB">
        <w:rPr>
          <w:rFonts w:ascii="Arial" w:hAnsi="Arial" w:cs="Arial"/>
          <w:b/>
          <w:sz w:val="28"/>
          <w:szCs w:val="28"/>
        </w:rPr>
        <w:t xml:space="preserve">159.922.1-055.1 </w:t>
      </w:r>
      <w:r w:rsidRPr="006937BB">
        <w:rPr>
          <w:rFonts w:ascii="Arial" w:hAnsi="Arial" w:cs="Arial"/>
          <w:sz w:val="28"/>
          <w:szCs w:val="28"/>
        </w:rPr>
        <w:t>Psychologia mężczyzn</w:t>
      </w:r>
    </w:p>
    <w:p w:rsidR="005D073D" w:rsidRPr="006937BB" w:rsidRDefault="005D073D" w:rsidP="006937B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ab/>
        <w:t xml:space="preserve">159.922.1-055.2 </w:t>
      </w:r>
      <w:r w:rsidRPr="006937BB">
        <w:rPr>
          <w:rFonts w:ascii="Arial" w:hAnsi="Arial" w:cs="Arial"/>
          <w:sz w:val="28"/>
          <w:szCs w:val="28"/>
        </w:rPr>
        <w:t>Psychologia kobiet</w:t>
      </w:r>
    </w:p>
    <w:p w:rsidR="00A67B30" w:rsidRPr="006937BB" w:rsidRDefault="00A67B30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>159.922.2</w:t>
      </w:r>
      <w:r w:rsidRPr="006937BB">
        <w:rPr>
          <w:rFonts w:ascii="Arial" w:hAnsi="Arial" w:cs="Arial"/>
          <w:sz w:val="28"/>
          <w:szCs w:val="28"/>
        </w:rPr>
        <w:t xml:space="preserve"> Wpływ środowiska naturalnego i społecznego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 w:rsidRPr="006937BB">
        <w:rPr>
          <w:rFonts w:ascii="Arial" w:hAnsi="Arial" w:cs="Arial"/>
          <w:sz w:val="24"/>
          <w:szCs w:val="28"/>
        </w:rPr>
        <w:t>Wpływ miejsca zamieszkania. Wpływ otoczenia (sąsiedzi, znajomi, współpracownicy, rówieśnicy)</w:t>
      </w:r>
    </w:p>
    <w:p w:rsidR="00A67B30" w:rsidRPr="006937BB" w:rsidRDefault="00A67B30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>159.922.3</w:t>
      </w:r>
      <w:r w:rsidRPr="006937BB">
        <w:rPr>
          <w:rFonts w:ascii="Arial" w:hAnsi="Arial" w:cs="Arial"/>
          <w:sz w:val="28"/>
          <w:szCs w:val="28"/>
        </w:rPr>
        <w:t xml:space="preserve"> Wpływ pochodzenia. Dziedziczenie zdolności umysłowych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937BB">
        <w:rPr>
          <w:rFonts w:ascii="Arial" w:hAnsi="Arial" w:cs="Arial"/>
          <w:sz w:val="24"/>
          <w:szCs w:val="24"/>
        </w:rPr>
        <w:t>Dziedziczenie cech i obciążeń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D073D" w:rsidRPr="006937BB" w:rsidRDefault="005D073D" w:rsidP="00A67B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>159.922.4</w:t>
      </w:r>
      <w:r w:rsidRPr="006937BB">
        <w:rPr>
          <w:rFonts w:ascii="Arial" w:hAnsi="Arial" w:cs="Arial"/>
          <w:sz w:val="28"/>
          <w:szCs w:val="28"/>
        </w:rPr>
        <w:t xml:space="preserve"> Etnopsychologia. Psychologia ras</w:t>
      </w:r>
    </w:p>
    <w:p w:rsidR="00A67B30" w:rsidRPr="006937BB" w:rsidRDefault="00A67B30" w:rsidP="00A67B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 xml:space="preserve">159.922.5 </w:t>
      </w:r>
      <w:r w:rsidRPr="006937BB">
        <w:rPr>
          <w:rFonts w:ascii="Arial" w:hAnsi="Arial" w:cs="Arial"/>
          <w:sz w:val="28"/>
          <w:szCs w:val="28"/>
        </w:rPr>
        <w:t>Wpływy właściwości somatycznych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937BB">
        <w:rPr>
          <w:rFonts w:ascii="Arial" w:hAnsi="Arial" w:cs="Arial"/>
          <w:sz w:val="24"/>
          <w:szCs w:val="24"/>
        </w:rPr>
        <w:t>Wzrost. Zachowanie się (gesty, mimika, odruchy). Deformacje</w:t>
      </w:r>
    </w:p>
    <w:p w:rsidR="00A67B30" w:rsidRPr="006937BB" w:rsidRDefault="00A67B30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 xml:space="preserve">159.922.6 </w:t>
      </w:r>
      <w:r w:rsidRPr="006937BB">
        <w:rPr>
          <w:rFonts w:ascii="Arial" w:hAnsi="Arial" w:cs="Arial"/>
          <w:sz w:val="28"/>
          <w:szCs w:val="28"/>
        </w:rPr>
        <w:t>Wpływ wieku</w:t>
      </w:r>
    </w:p>
    <w:p w:rsidR="00A67B30" w:rsidRPr="006937BB" w:rsidRDefault="00A67B30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 xml:space="preserve">159.922.62 </w:t>
      </w:r>
      <w:r w:rsidRPr="006937BB">
        <w:rPr>
          <w:rFonts w:ascii="Arial" w:hAnsi="Arial" w:cs="Arial"/>
          <w:sz w:val="28"/>
          <w:szCs w:val="28"/>
        </w:rPr>
        <w:t>Dojrzałość. Psychologia ludzi w wieku średnim</w:t>
      </w:r>
    </w:p>
    <w:p w:rsidR="00A67B30" w:rsidRPr="006937BB" w:rsidRDefault="00A67B30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 xml:space="preserve">159.922.63 </w:t>
      </w:r>
      <w:r w:rsidRPr="006937BB">
        <w:rPr>
          <w:rFonts w:ascii="Arial" w:hAnsi="Arial" w:cs="Arial"/>
          <w:sz w:val="28"/>
          <w:szCs w:val="28"/>
        </w:rPr>
        <w:t>Starość. Starzenie się. Psychologia ludzi starych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>159.922.7</w:t>
      </w:r>
      <w:r w:rsidRPr="006937BB">
        <w:rPr>
          <w:rFonts w:ascii="Arial" w:hAnsi="Arial" w:cs="Arial"/>
          <w:sz w:val="28"/>
          <w:szCs w:val="28"/>
        </w:rPr>
        <w:t xml:space="preserve"> Psychologia dziecka</w:t>
      </w:r>
    </w:p>
    <w:p w:rsidR="00A67B30" w:rsidRPr="006937BB" w:rsidRDefault="00A67B30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>159.922.76</w:t>
      </w:r>
      <w:r w:rsidRPr="006937BB">
        <w:rPr>
          <w:rFonts w:ascii="Arial" w:hAnsi="Arial" w:cs="Arial"/>
          <w:sz w:val="28"/>
          <w:szCs w:val="28"/>
        </w:rPr>
        <w:t xml:space="preserve"> Psychologia dzieci odbiegających od normy</w:t>
      </w:r>
    </w:p>
    <w:p w:rsidR="005D073D" w:rsidRPr="006937BB" w:rsidRDefault="005D073D" w:rsidP="006937BB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b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>Np.:</w:t>
      </w:r>
    </w:p>
    <w:p w:rsidR="005D073D" w:rsidRPr="006937BB" w:rsidRDefault="005D073D" w:rsidP="006937BB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b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 xml:space="preserve">159.922.76-056.26 </w:t>
      </w:r>
      <w:r w:rsidRPr="006937BB">
        <w:rPr>
          <w:rFonts w:ascii="Arial" w:hAnsi="Arial" w:cs="Arial"/>
          <w:sz w:val="28"/>
          <w:szCs w:val="28"/>
        </w:rPr>
        <w:t>Dzieci niepełnosprawne fizycznie</w:t>
      </w:r>
    </w:p>
    <w:p w:rsidR="005D073D" w:rsidRPr="006937BB" w:rsidRDefault="005D073D" w:rsidP="006937BB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b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 xml:space="preserve">159.922.76-056.36 </w:t>
      </w:r>
      <w:r w:rsidRPr="006937BB">
        <w:rPr>
          <w:rFonts w:ascii="Arial" w:hAnsi="Arial" w:cs="Arial"/>
          <w:sz w:val="28"/>
          <w:szCs w:val="28"/>
        </w:rPr>
        <w:t>Dzieci niepełnosprawne umysłowo</w:t>
      </w:r>
    </w:p>
    <w:p w:rsidR="005D073D" w:rsidRPr="006937BB" w:rsidRDefault="005D073D" w:rsidP="006937BB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b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 xml:space="preserve">159.922.76-056.45 </w:t>
      </w:r>
      <w:r w:rsidRPr="006937BB">
        <w:rPr>
          <w:rFonts w:ascii="Arial" w:hAnsi="Arial" w:cs="Arial"/>
          <w:sz w:val="28"/>
          <w:szCs w:val="28"/>
        </w:rPr>
        <w:t>Dzieci wybitnie uzdolnione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ind w:left="708"/>
        <w:rPr>
          <w:rFonts w:ascii="Arial" w:eastAsia="Times New Roman" w:hAnsi="Arial" w:cs="Arial"/>
          <w:sz w:val="28"/>
          <w:szCs w:val="28"/>
        </w:rPr>
      </w:pP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>159.922.8</w:t>
      </w:r>
      <w:r w:rsidRPr="006937BB">
        <w:rPr>
          <w:rFonts w:ascii="Arial" w:hAnsi="Arial" w:cs="Arial"/>
          <w:sz w:val="28"/>
          <w:szCs w:val="28"/>
        </w:rPr>
        <w:t xml:space="preserve"> Psychologia </w:t>
      </w:r>
      <w:r w:rsidR="00A67B30" w:rsidRPr="006937BB">
        <w:rPr>
          <w:rFonts w:ascii="Arial" w:hAnsi="Arial" w:cs="Arial"/>
          <w:sz w:val="28"/>
          <w:szCs w:val="28"/>
        </w:rPr>
        <w:t>młodzieży</w:t>
      </w:r>
    </w:p>
    <w:p w:rsidR="00A67B30" w:rsidRPr="006937BB" w:rsidRDefault="00A67B30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>159.929</w:t>
      </w:r>
      <w:r w:rsidRPr="006937BB">
        <w:rPr>
          <w:rFonts w:ascii="Arial" w:hAnsi="Arial" w:cs="Arial"/>
          <w:sz w:val="28"/>
          <w:szCs w:val="28"/>
        </w:rPr>
        <w:t xml:space="preserve"> Zachowanie się zwierząt i roślin. Biopsychologia. Psychologia porównawcza</w:t>
      </w:r>
    </w:p>
    <w:p w:rsidR="005D073D" w:rsidRPr="006937BB" w:rsidRDefault="005D073D" w:rsidP="006937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sz w:val="28"/>
          <w:szCs w:val="28"/>
        </w:rPr>
        <w:t xml:space="preserve">zob. też </w:t>
      </w:r>
      <w:r w:rsidRPr="006937BB">
        <w:rPr>
          <w:rFonts w:ascii="Arial" w:hAnsi="Arial" w:cs="Arial"/>
          <w:b/>
          <w:sz w:val="28"/>
          <w:szCs w:val="28"/>
        </w:rPr>
        <w:t>591.51</w:t>
      </w:r>
      <w:r w:rsidRPr="006937BB">
        <w:rPr>
          <w:rFonts w:ascii="Arial" w:hAnsi="Arial" w:cs="Arial"/>
          <w:sz w:val="28"/>
          <w:szCs w:val="28"/>
        </w:rPr>
        <w:t xml:space="preserve"> Psychologia zwierząt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>159.938</w:t>
      </w:r>
      <w:r w:rsidRPr="006937BB">
        <w:rPr>
          <w:rFonts w:ascii="Arial" w:hAnsi="Arial" w:cs="Arial"/>
          <w:sz w:val="28"/>
          <w:szCs w:val="28"/>
        </w:rPr>
        <w:t xml:space="preserve"> Psychofizyka. Psychometria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sz w:val="28"/>
          <w:szCs w:val="28"/>
        </w:rPr>
        <w:t>Klasyfikuje się tu tylko prace ogólne dotyczące testów</w:t>
      </w:r>
    </w:p>
    <w:p w:rsidR="005D073D" w:rsidRDefault="005D073D" w:rsidP="00A67B30">
      <w:pPr>
        <w:spacing w:line="255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6937B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Metody pomiarowe. Czas reakcji. Szybkość rozeznawania i kojarzenia. </w:t>
      </w:r>
      <w:bookmarkStart w:id="1" w:name="159.938.2"/>
      <w:r w:rsidRPr="006937BB">
        <w:rPr>
          <w:rFonts w:ascii="Arial" w:eastAsia="Times New Roman" w:hAnsi="Arial" w:cs="Arial"/>
          <w:sz w:val="24"/>
          <w:szCs w:val="24"/>
          <w:lang w:eastAsia="pl-PL"/>
        </w:rPr>
        <w:t>Warunki wpływające na czas reakcji (wiek, płeć, stan zdrowia, zmęczenie)</w:t>
      </w:r>
      <w:bookmarkEnd w:id="1"/>
    </w:p>
    <w:p w:rsidR="006937BB" w:rsidRPr="006937BB" w:rsidRDefault="006937BB" w:rsidP="00A67B30">
      <w:pPr>
        <w:spacing w:line="255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>159.944</w:t>
      </w:r>
      <w:r w:rsidRPr="006937BB">
        <w:rPr>
          <w:rFonts w:ascii="Arial" w:hAnsi="Arial" w:cs="Arial"/>
          <w:i/>
          <w:sz w:val="28"/>
          <w:szCs w:val="28"/>
        </w:rPr>
        <w:t xml:space="preserve"> </w:t>
      </w:r>
      <w:r w:rsidRPr="006937BB">
        <w:rPr>
          <w:rFonts w:ascii="Arial" w:hAnsi="Arial" w:cs="Arial"/>
          <w:sz w:val="28"/>
          <w:szCs w:val="28"/>
        </w:rPr>
        <w:t xml:space="preserve">Wydajność i zmęczenie. Efektywność 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>159.961</w:t>
      </w:r>
      <w:r w:rsidRPr="006937BB">
        <w:rPr>
          <w:rFonts w:ascii="Arial" w:hAnsi="Arial" w:cs="Arial"/>
          <w:sz w:val="28"/>
          <w:szCs w:val="28"/>
        </w:rPr>
        <w:t xml:space="preserve"> Parapsychologia. Zjawiska paranormalne i ich badanie</w:t>
      </w:r>
    </w:p>
    <w:p w:rsidR="005D073D" w:rsidRPr="006937BB" w:rsidRDefault="005D073D" w:rsidP="005D073D">
      <w:pPr>
        <w:spacing w:line="255" w:lineRule="atLeast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159.961.2"/>
      <w:r w:rsidRPr="006937BB">
        <w:rPr>
          <w:rFonts w:ascii="Arial" w:hAnsi="Arial" w:cs="Arial"/>
          <w:sz w:val="24"/>
          <w:szCs w:val="24"/>
        </w:rPr>
        <w:t>Halucynacje. Iluzje. Telepatia. Jasnowidztwo</w:t>
      </w:r>
      <w:bookmarkStart w:id="3" w:name="159.961.8"/>
      <w:r w:rsidRPr="006937BB">
        <w:rPr>
          <w:rFonts w:ascii="Arial" w:hAnsi="Arial" w:cs="Arial"/>
          <w:sz w:val="24"/>
          <w:szCs w:val="24"/>
        </w:rPr>
        <w:t xml:space="preserve">. </w:t>
      </w:r>
      <w:r w:rsidRPr="006937BB">
        <w:rPr>
          <w:rFonts w:ascii="Arial" w:eastAsia="Times New Roman" w:hAnsi="Arial" w:cs="Arial"/>
          <w:sz w:val="24"/>
          <w:szCs w:val="24"/>
          <w:lang w:eastAsia="pl-PL"/>
        </w:rPr>
        <w:t>Eksterioryzacja, doświadczenie poza ciałem</w:t>
      </w:r>
      <w:bookmarkEnd w:id="3"/>
      <w:r w:rsidRPr="006937B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bookmarkStart w:id="4" w:name="159.961.9"/>
      <w:r w:rsidRPr="006937BB">
        <w:rPr>
          <w:rFonts w:ascii="Arial" w:eastAsia="Times New Roman" w:hAnsi="Arial" w:cs="Arial"/>
          <w:sz w:val="24"/>
          <w:szCs w:val="24"/>
          <w:lang w:eastAsia="pl-PL"/>
        </w:rPr>
        <w:t>Doświadczenie śmierci, śmierć kliniczna</w:t>
      </w:r>
      <w:bookmarkEnd w:id="4"/>
      <w:r w:rsidRPr="006937B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2"/>
    <w:p w:rsidR="00A67B30" w:rsidRPr="006937BB" w:rsidRDefault="00A67B30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</w:p>
    <w:p w:rsid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>159.961.3</w:t>
      </w:r>
      <w:r w:rsidRPr="006937BB">
        <w:rPr>
          <w:rFonts w:ascii="Arial" w:hAnsi="Arial" w:cs="Arial"/>
          <w:sz w:val="28"/>
          <w:szCs w:val="28"/>
        </w:rPr>
        <w:t xml:space="preserve"> Przepowiednie. Numerologia. Wróżbiarstwo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937BB">
        <w:rPr>
          <w:rFonts w:ascii="Arial" w:hAnsi="Arial" w:cs="Arial"/>
          <w:sz w:val="24"/>
          <w:szCs w:val="24"/>
        </w:rPr>
        <w:t>Wróżenie z kart. Tarot</w:t>
      </w:r>
      <w:r w:rsidRPr="006937BB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>159.963</w:t>
      </w:r>
      <w:r w:rsidRPr="006937BB">
        <w:rPr>
          <w:rFonts w:ascii="Arial" w:hAnsi="Arial" w:cs="Arial"/>
          <w:sz w:val="28"/>
          <w:szCs w:val="28"/>
        </w:rPr>
        <w:t xml:space="preserve"> Sen i marzenia senne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937BB">
        <w:rPr>
          <w:rFonts w:ascii="Arial" w:eastAsia="Times New Roman" w:hAnsi="Arial" w:cs="Arial"/>
          <w:sz w:val="24"/>
          <w:szCs w:val="24"/>
          <w:lang w:eastAsia="pl-PL"/>
        </w:rPr>
        <w:t xml:space="preserve">Bezsenność. </w:t>
      </w:r>
      <w:proofErr w:type="spellStart"/>
      <w:r w:rsidRPr="006937BB">
        <w:rPr>
          <w:rFonts w:ascii="Arial" w:eastAsia="Times New Roman" w:hAnsi="Arial" w:cs="Arial"/>
          <w:sz w:val="24"/>
          <w:szCs w:val="24"/>
          <w:lang w:eastAsia="pl-PL"/>
        </w:rPr>
        <w:t>Insomnia</w:t>
      </w:r>
      <w:proofErr w:type="spellEnd"/>
      <w:r w:rsidRPr="006937BB">
        <w:rPr>
          <w:rFonts w:ascii="Arial" w:eastAsia="Times New Roman" w:hAnsi="Arial" w:cs="Arial"/>
          <w:sz w:val="24"/>
          <w:szCs w:val="24"/>
          <w:lang w:eastAsia="pl-PL"/>
        </w:rPr>
        <w:t>. Somnambulizm. Lunatyzm</w:t>
      </w:r>
    </w:p>
    <w:p w:rsidR="005D073D" w:rsidRPr="006937BB" w:rsidRDefault="00C84B4A" w:rsidP="006937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937BB">
        <w:rPr>
          <w:rFonts w:ascii="Arial" w:hAnsi="Arial" w:cs="Arial"/>
          <w:iCs/>
          <w:sz w:val="28"/>
          <w:szCs w:val="28"/>
        </w:rPr>
        <w:t>zob. też</w:t>
      </w:r>
      <w:r w:rsidRPr="006937BB">
        <w:rPr>
          <w:rFonts w:ascii="Arial" w:hAnsi="Arial" w:cs="Arial"/>
          <w:b/>
          <w:iCs/>
          <w:sz w:val="28"/>
          <w:szCs w:val="28"/>
        </w:rPr>
        <w:t xml:space="preserve"> 612.82 </w:t>
      </w:r>
      <w:r w:rsidRPr="006937BB">
        <w:rPr>
          <w:rFonts w:ascii="Arial" w:hAnsi="Arial" w:cs="Arial"/>
          <w:iCs/>
          <w:sz w:val="28"/>
          <w:szCs w:val="28"/>
        </w:rPr>
        <w:t>Fizjologia snu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937BB">
        <w:rPr>
          <w:rFonts w:ascii="Arial" w:hAnsi="Arial" w:cs="Arial"/>
          <w:b/>
          <w:sz w:val="28"/>
          <w:szCs w:val="28"/>
        </w:rPr>
        <w:t>159.97</w:t>
      </w:r>
      <w:r w:rsidRPr="006937BB">
        <w:rPr>
          <w:rFonts w:ascii="Arial" w:hAnsi="Arial" w:cs="Arial"/>
          <w:sz w:val="28"/>
          <w:szCs w:val="28"/>
        </w:rPr>
        <w:t xml:space="preserve"> Psychopatologia</w:t>
      </w:r>
    </w:p>
    <w:p w:rsidR="005D073D" w:rsidRPr="006937BB" w:rsidRDefault="005D073D" w:rsidP="005D073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5" w:name="159.972"/>
      <w:r w:rsidRPr="006937BB">
        <w:rPr>
          <w:rFonts w:ascii="Arial" w:eastAsia="Times New Roman" w:hAnsi="Arial" w:cs="Arial"/>
          <w:sz w:val="24"/>
          <w:szCs w:val="24"/>
          <w:lang w:eastAsia="pl-PL"/>
        </w:rPr>
        <w:t>Zaburzenia psychiczne. Obłęd. Alienacja</w:t>
      </w:r>
      <w:bookmarkStart w:id="6" w:name="159.973"/>
      <w:bookmarkEnd w:id="5"/>
      <w:r w:rsidRPr="006937B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bookmarkStart w:id="7" w:name="159.974"/>
      <w:bookmarkEnd w:id="6"/>
      <w:r w:rsidRPr="006937BB">
        <w:rPr>
          <w:rFonts w:ascii="Arial" w:eastAsia="Times New Roman" w:hAnsi="Arial" w:cs="Arial"/>
          <w:sz w:val="24"/>
          <w:szCs w:val="24"/>
          <w:lang w:eastAsia="pl-PL"/>
        </w:rPr>
        <w:t xml:space="preserve">Hipochondria. </w:t>
      </w:r>
      <w:bookmarkStart w:id="8" w:name="159.975"/>
      <w:bookmarkEnd w:id="7"/>
      <w:r w:rsidRPr="006937BB">
        <w:rPr>
          <w:rFonts w:ascii="Arial" w:eastAsia="Times New Roman" w:hAnsi="Arial" w:cs="Arial"/>
          <w:sz w:val="24"/>
          <w:szCs w:val="24"/>
          <w:lang w:eastAsia="pl-PL"/>
        </w:rPr>
        <w:t>Katalepsja</w:t>
      </w:r>
      <w:bookmarkEnd w:id="8"/>
    </w:p>
    <w:p w:rsidR="005D073D" w:rsidRPr="006937BB" w:rsidRDefault="005D073D" w:rsidP="006937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6937BB">
        <w:rPr>
          <w:rFonts w:ascii="Arial" w:hAnsi="Arial" w:cs="Arial"/>
          <w:iCs/>
          <w:sz w:val="28"/>
          <w:szCs w:val="28"/>
        </w:rPr>
        <w:t>zob. też</w:t>
      </w:r>
      <w:r w:rsidRPr="006937BB">
        <w:rPr>
          <w:rFonts w:ascii="Arial" w:hAnsi="Arial" w:cs="Arial"/>
          <w:b/>
          <w:iCs/>
          <w:sz w:val="28"/>
          <w:szCs w:val="28"/>
        </w:rPr>
        <w:t xml:space="preserve"> 616.89 </w:t>
      </w:r>
      <w:r w:rsidRPr="006937BB">
        <w:rPr>
          <w:rFonts w:ascii="Arial" w:hAnsi="Arial" w:cs="Arial"/>
          <w:iCs/>
          <w:sz w:val="28"/>
          <w:szCs w:val="28"/>
        </w:rPr>
        <w:t>Psychiatria. Choroby psychiczne. Psychopatologia</w:t>
      </w:r>
    </w:p>
    <w:p w:rsidR="005D073D" w:rsidRPr="006937BB" w:rsidRDefault="005D073D" w:rsidP="005D07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D073D" w:rsidRPr="006937BB" w:rsidRDefault="005D073D" w:rsidP="005D073D">
      <w:pPr>
        <w:rPr>
          <w:rFonts w:ascii="Arial" w:hAnsi="Arial" w:cs="Arial"/>
          <w:sz w:val="28"/>
          <w:szCs w:val="28"/>
        </w:rPr>
      </w:pPr>
    </w:p>
    <w:p w:rsidR="00DE57CB" w:rsidRPr="006937BB" w:rsidRDefault="00DE57CB">
      <w:pPr>
        <w:rPr>
          <w:rFonts w:ascii="Arial" w:hAnsi="Arial" w:cs="Arial"/>
          <w:sz w:val="28"/>
          <w:szCs w:val="28"/>
        </w:rPr>
      </w:pPr>
    </w:p>
    <w:p w:rsidR="006937BB" w:rsidRPr="006937BB" w:rsidRDefault="006937BB">
      <w:pPr>
        <w:rPr>
          <w:rFonts w:ascii="Arial" w:hAnsi="Arial" w:cs="Arial"/>
          <w:sz w:val="28"/>
          <w:szCs w:val="28"/>
        </w:rPr>
      </w:pPr>
    </w:p>
    <w:sectPr w:rsidR="006937BB" w:rsidRPr="006937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8E" w:rsidRDefault="00A75A8E" w:rsidP="005D073D">
      <w:pPr>
        <w:spacing w:after="0" w:line="240" w:lineRule="auto"/>
      </w:pPr>
      <w:r>
        <w:separator/>
      </w:r>
    </w:p>
  </w:endnote>
  <w:endnote w:type="continuationSeparator" w:id="0">
    <w:p w:rsidR="00A75A8E" w:rsidRDefault="00A75A8E" w:rsidP="005D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830560"/>
      <w:docPartObj>
        <w:docPartGallery w:val="Page Numbers (Bottom of Page)"/>
        <w:docPartUnique/>
      </w:docPartObj>
    </w:sdtPr>
    <w:sdtEndPr/>
    <w:sdtContent>
      <w:p w:rsidR="00F5607A" w:rsidRDefault="00F560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BF8">
          <w:rPr>
            <w:noProof/>
          </w:rPr>
          <w:t>2</w:t>
        </w:r>
        <w:r>
          <w:fldChar w:fldCharType="end"/>
        </w:r>
      </w:p>
    </w:sdtContent>
  </w:sdt>
  <w:p w:rsidR="00DD5CB9" w:rsidRDefault="00A75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8E" w:rsidRDefault="00A75A8E" w:rsidP="005D073D">
      <w:pPr>
        <w:spacing w:after="0" w:line="240" w:lineRule="auto"/>
      </w:pPr>
      <w:r>
        <w:separator/>
      </w:r>
    </w:p>
  </w:footnote>
  <w:footnote w:type="continuationSeparator" w:id="0">
    <w:p w:rsidR="00A75A8E" w:rsidRDefault="00A75A8E" w:rsidP="005D073D">
      <w:pPr>
        <w:spacing w:after="0" w:line="240" w:lineRule="auto"/>
      </w:pPr>
      <w:r>
        <w:continuationSeparator/>
      </w:r>
    </w:p>
  </w:footnote>
  <w:footnote w:id="1">
    <w:p w:rsidR="005D073D" w:rsidRPr="005F6517" w:rsidRDefault="005D073D" w:rsidP="005D073D">
      <w:pPr>
        <w:pStyle w:val="Tekstprzypisudolnego"/>
        <w:rPr>
          <w:rFonts w:ascii="Arial" w:hAnsi="Arial" w:cs="Arial"/>
        </w:rPr>
      </w:pPr>
      <w:r w:rsidRPr="005F6517">
        <w:rPr>
          <w:rStyle w:val="Odwoanieprzypisudolnego"/>
          <w:rFonts w:ascii="Arial" w:hAnsi="Arial" w:cs="Arial"/>
        </w:rPr>
        <w:footnoteRef/>
      </w:r>
      <w:r w:rsidRPr="005F6517">
        <w:rPr>
          <w:rFonts w:ascii="Arial" w:hAnsi="Arial" w:cs="Arial"/>
        </w:rPr>
        <w:t xml:space="preserve"> </w:t>
      </w:r>
      <w:r w:rsidRPr="005F6517">
        <w:rPr>
          <w:rFonts w:ascii="Arial" w:hAnsi="Arial" w:cs="Arial"/>
          <w:b/>
        </w:rPr>
        <w:t>159.961.324</w:t>
      </w:r>
      <w:r w:rsidRPr="005F6517">
        <w:rPr>
          <w:rFonts w:ascii="Arial" w:hAnsi="Arial" w:cs="Arial"/>
        </w:rPr>
        <w:t xml:space="preserve"> Przepowiadanie z kart. Kartomancja (FID 327)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3D"/>
    <w:rsid w:val="00331BF8"/>
    <w:rsid w:val="005D073D"/>
    <w:rsid w:val="006277F5"/>
    <w:rsid w:val="006937BB"/>
    <w:rsid w:val="0095784B"/>
    <w:rsid w:val="00A67B30"/>
    <w:rsid w:val="00A75A8E"/>
    <w:rsid w:val="00B642FB"/>
    <w:rsid w:val="00C84B4A"/>
    <w:rsid w:val="00DE57CB"/>
    <w:rsid w:val="00F5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0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73D"/>
  </w:style>
  <w:style w:type="character" w:customStyle="1" w:styleId="nodetag">
    <w:name w:val="nodetag"/>
    <w:basedOn w:val="Domylnaczcionkaakapitu"/>
    <w:rsid w:val="005D073D"/>
  </w:style>
  <w:style w:type="character" w:customStyle="1" w:styleId="auxiliary">
    <w:name w:val="auxiliary"/>
    <w:basedOn w:val="Domylnaczcionkaakapitu"/>
    <w:rsid w:val="005D073D"/>
  </w:style>
  <w:style w:type="character" w:customStyle="1" w:styleId="shorttext">
    <w:name w:val="short_text"/>
    <w:basedOn w:val="Domylnaczcionkaakapitu"/>
    <w:rsid w:val="005D073D"/>
  </w:style>
  <w:style w:type="character" w:customStyle="1" w:styleId="hps">
    <w:name w:val="hps"/>
    <w:basedOn w:val="Domylnaczcionkaakapitu"/>
    <w:rsid w:val="005D073D"/>
  </w:style>
  <w:style w:type="paragraph" w:styleId="Tekstprzypisudolnego">
    <w:name w:val="footnote text"/>
    <w:basedOn w:val="Normalny"/>
    <w:link w:val="TekstprzypisudolnegoZnak"/>
    <w:semiHidden/>
    <w:unhideWhenUsed/>
    <w:rsid w:val="005D07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07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073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0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73D"/>
  </w:style>
  <w:style w:type="character" w:customStyle="1" w:styleId="nodetag">
    <w:name w:val="nodetag"/>
    <w:basedOn w:val="Domylnaczcionkaakapitu"/>
    <w:rsid w:val="005D073D"/>
  </w:style>
  <w:style w:type="character" w:customStyle="1" w:styleId="auxiliary">
    <w:name w:val="auxiliary"/>
    <w:basedOn w:val="Domylnaczcionkaakapitu"/>
    <w:rsid w:val="005D073D"/>
  </w:style>
  <w:style w:type="character" w:customStyle="1" w:styleId="shorttext">
    <w:name w:val="short_text"/>
    <w:basedOn w:val="Domylnaczcionkaakapitu"/>
    <w:rsid w:val="005D073D"/>
  </w:style>
  <w:style w:type="character" w:customStyle="1" w:styleId="hps">
    <w:name w:val="hps"/>
    <w:basedOn w:val="Domylnaczcionkaakapitu"/>
    <w:rsid w:val="005D073D"/>
  </w:style>
  <w:style w:type="paragraph" w:styleId="Tekstprzypisudolnego">
    <w:name w:val="footnote text"/>
    <w:basedOn w:val="Normalny"/>
    <w:link w:val="TekstprzypisudolnegoZnak"/>
    <w:semiHidden/>
    <w:unhideWhenUsed/>
    <w:rsid w:val="005D07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07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073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Hys</dc:creator>
  <cp:lastModifiedBy>Jolanta Hys</cp:lastModifiedBy>
  <cp:revision>7</cp:revision>
  <dcterms:created xsi:type="dcterms:W3CDTF">2015-03-26T14:05:00Z</dcterms:created>
  <dcterms:modified xsi:type="dcterms:W3CDTF">2015-04-15T12:03:00Z</dcterms:modified>
</cp:coreProperties>
</file>