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 w:rsidRPr="007E5989">
        <w:rPr>
          <w:rFonts w:ascii="Arial" w:eastAsiaTheme="minorHAnsi" w:hAnsi="Arial" w:cs="Arial"/>
          <w:b/>
          <w:sz w:val="28"/>
          <w:szCs w:val="28"/>
        </w:rPr>
        <w:t xml:space="preserve">334 </w:t>
      </w:r>
      <w:r>
        <w:rPr>
          <w:rFonts w:ascii="Arial" w:hAnsi="Arial" w:cs="Arial"/>
          <w:b/>
          <w:sz w:val="28"/>
          <w:szCs w:val="28"/>
          <w:lang w:eastAsia="pl-PL"/>
        </w:rPr>
        <w:t>FORMY ORGANIZACYJNE DZIAŁALNOŚCI GOSPODARCZEJ. SPÓŁDZIELCZOŚĆ</w:t>
      </w:r>
      <w:r>
        <w:rPr>
          <w:rFonts w:ascii="Arial" w:eastAsiaTheme="minorHAnsi" w:hAnsi="Arial" w:cs="Arial"/>
          <w:color w:val="0070C0"/>
          <w:sz w:val="28"/>
          <w:szCs w:val="28"/>
        </w:rPr>
        <w:t xml:space="preserve"> - </w:t>
      </w:r>
      <w:r w:rsidR="00E85818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przewidywane zmiany 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w kolejnej edycji tablic skróconych planowanych na 2017 r. (symbole dodane i z</w:t>
      </w:r>
      <w:bookmarkStart w:id="0" w:name="_GoBack"/>
      <w:bookmarkEnd w:id="0"/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modyfikowane)</w:t>
      </w:r>
    </w:p>
    <w:p w:rsidR="003F2EA9" w:rsidRPr="003F2EA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pl-PL"/>
        </w:rPr>
      </w:pPr>
    </w:p>
    <w:p w:rsidR="003F2EA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</w:t>
      </w:r>
      <w:r w:rsidR="007E5989" w:rsidRPr="003F2EA9">
        <w:rPr>
          <w:rFonts w:ascii="Arial" w:hAnsi="Arial" w:cs="Arial"/>
          <w:bCs/>
          <w:sz w:val="28"/>
          <w:szCs w:val="28"/>
        </w:rPr>
        <w:t>ob. też</w:t>
      </w:r>
      <w:r w:rsidR="007E5989">
        <w:rPr>
          <w:rFonts w:ascii="Arial" w:hAnsi="Arial" w:cs="Arial"/>
          <w:b/>
          <w:bCs/>
          <w:color w:val="CC00FF"/>
          <w:sz w:val="28"/>
          <w:szCs w:val="28"/>
        </w:rPr>
        <w:t xml:space="preserve">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CC00FF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330.341.4 </w:t>
      </w:r>
      <w:r>
        <w:rPr>
          <w:rFonts w:ascii="Arial" w:hAnsi="Arial" w:cs="Arial"/>
          <w:bCs/>
          <w:sz w:val="28"/>
          <w:szCs w:val="28"/>
        </w:rPr>
        <w:t>Przemiany strukturalne. Industrializacja. Centralizacja. Decentralizacja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347.7 </w:t>
      </w:r>
      <w:r>
        <w:rPr>
          <w:rFonts w:ascii="Arial" w:hAnsi="Arial" w:cs="Arial"/>
          <w:bCs/>
          <w:sz w:val="28"/>
          <w:szCs w:val="28"/>
        </w:rPr>
        <w:t>Prawo handlowe. Prawo spółek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2EA9">
        <w:rPr>
          <w:rFonts w:ascii="Arial" w:hAnsi="Arial" w:cs="Arial"/>
          <w:bCs/>
          <w:sz w:val="28"/>
          <w:szCs w:val="28"/>
        </w:rPr>
        <w:t xml:space="preserve">W dziale 334 stosowane są poddziały analityczne </w:t>
      </w:r>
      <w:r w:rsidRPr="003F2EA9">
        <w:rPr>
          <w:rFonts w:ascii="Arial" w:hAnsi="Arial" w:cs="Arial"/>
          <w:b/>
          <w:bCs/>
          <w:sz w:val="28"/>
          <w:szCs w:val="28"/>
        </w:rPr>
        <w:t>33.01/.06</w:t>
      </w:r>
      <w:r w:rsidRPr="004633DB">
        <w:rPr>
          <w:rFonts w:ascii="Arial" w:hAnsi="Arial" w:cs="Arial"/>
          <w:bCs/>
          <w:sz w:val="28"/>
          <w:szCs w:val="28"/>
        </w:rPr>
        <w:t>, np.:</w:t>
      </w: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8"/>
          <w:szCs w:val="28"/>
        </w:rPr>
      </w:pPr>
      <w:r w:rsidRPr="003F2EA9">
        <w:rPr>
          <w:rFonts w:ascii="Arial" w:eastAsiaTheme="minorHAnsi" w:hAnsi="Arial" w:cs="Arial"/>
          <w:b/>
          <w:sz w:val="28"/>
          <w:szCs w:val="28"/>
        </w:rPr>
        <w:t>334.012.32</w:t>
      </w:r>
      <w:r w:rsidRPr="003F2EA9">
        <w:rPr>
          <w:rFonts w:ascii="Arial" w:eastAsiaTheme="minorHAnsi" w:hAnsi="Arial" w:cs="Arial"/>
          <w:sz w:val="28"/>
          <w:szCs w:val="28"/>
        </w:rPr>
        <w:t xml:space="preserve"> Własność prywatna</w:t>
      </w: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8"/>
          <w:szCs w:val="28"/>
        </w:rPr>
      </w:pPr>
      <w:r w:rsidRPr="003F2EA9">
        <w:rPr>
          <w:rFonts w:ascii="Arial" w:eastAsiaTheme="minorHAnsi" w:hAnsi="Arial" w:cs="Arial"/>
          <w:b/>
          <w:sz w:val="28"/>
          <w:szCs w:val="28"/>
        </w:rPr>
        <w:t>334.012.33</w:t>
      </w:r>
      <w:r w:rsidRPr="003F2EA9">
        <w:rPr>
          <w:rFonts w:ascii="Arial" w:eastAsiaTheme="minorHAnsi" w:hAnsi="Arial" w:cs="Arial"/>
          <w:sz w:val="28"/>
          <w:szCs w:val="28"/>
        </w:rPr>
        <w:t xml:space="preserve"> Własność publiczna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</w:rPr>
        <w:t>334.7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Gospodarcze formy organizacyjne. Związki gospodarcze</w:t>
      </w:r>
    </w:p>
    <w:p w:rsidR="003F2EA9" w:rsidRPr="003F2EA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3F2EA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</w:t>
      </w:r>
      <w:r w:rsidR="007E5989" w:rsidRPr="003F2EA9">
        <w:rPr>
          <w:rFonts w:ascii="Arial" w:hAnsi="Arial" w:cs="Arial"/>
          <w:bCs/>
          <w:sz w:val="28"/>
          <w:szCs w:val="28"/>
        </w:rPr>
        <w:t>ob. też</w:t>
      </w:r>
      <w:r w:rsidR="007E5989" w:rsidRPr="003F2EA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2EA9">
        <w:rPr>
          <w:rFonts w:ascii="Arial" w:hAnsi="Arial" w:cs="Arial"/>
          <w:b/>
          <w:bCs/>
          <w:sz w:val="28"/>
          <w:szCs w:val="28"/>
        </w:rPr>
        <w:t xml:space="preserve">339 </w:t>
      </w:r>
      <w:r w:rsidRPr="003F2EA9">
        <w:rPr>
          <w:rFonts w:ascii="Arial" w:hAnsi="Arial" w:cs="Arial"/>
          <w:bCs/>
          <w:sz w:val="28"/>
          <w:szCs w:val="28"/>
        </w:rPr>
        <w:t>Handel. Międzynarodowe stosunki gospodarcze. Gospodarka światowa</w:t>
      </w: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sz w:val="28"/>
          <w:szCs w:val="28"/>
        </w:rPr>
      </w:pPr>
      <w:r w:rsidRPr="003F2EA9">
        <w:rPr>
          <w:rFonts w:ascii="Arial" w:eastAsiaTheme="minorHAnsi" w:hAnsi="Arial" w:cs="Arial"/>
          <w:b/>
          <w:iCs/>
          <w:sz w:val="28"/>
          <w:szCs w:val="28"/>
        </w:rPr>
        <w:t>346.2</w:t>
      </w:r>
      <w:r w:rsidRPr="003F2EA9">
        <w:rPr>
          <w:rFonts w:ascii="Arial" w:eastAsiaTheme="minorHAnsi" w:hAnsi="Arial" w:cs="Arial"/>
          <w:i/>
          <w:iCs/>
          <w:sz w:val="28"/>
          <w:szCs w:val="28"/>
        </w:rPr>
        <w:t xml:space="preserve"> </w:t>
      </w:r>
      <w:r w:rsidRPr="003F2EA9">
        <w:rPr>
          <w:rFonts w:ascii="Arial" w:eastAsiaTheme="minorHAnsi" w:hAnsi="Arial" w:cs="Arial"/>
          <w:iCs/>
          <w:sz w:val="28"/>
          <w:szCs w:val="28"/>
        </w:rPr>
        <w:t>Podmioty prawa gospodarczego</w:t>
      </w:r>
      <w:r w:rsidRPr="003F2EA9">
        <w:rPr>
          <w:rFonts w:ascii="Arial" w:eastAsiaTheme="minorHAnsi" w:hAnsi="Arial" w:cs="Arial"/>
          <w:i/>
          <w:iCs/>
          <w:sz w:val="28"/>
          <w:szCs w:val="28"/>
        </w:rPr>
        <w:t xml:space="preserve"> </w:t>
      </w: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2EA9">
        <w:rPr>
          <w:rFonts w:ascii="Arial" w:hAnsi="Arial" w:cs="Arial"/>
          <w:b/>
          <w:bCs/>
          <w:sz w:val="28"/>
          <w:szCs w:val="28"/>
        </w:rPr>
        <w:t xml:space="preserve">347.7 </w:t>
      </w:r>
      <w:r w:rsidRPr="003F2EA9">
        <w:rPr>
          <w:rFonts w:ascii="Arial" w:hAnsi="Arial" w:cs="Arial"/>
          <w:sz w:val="28"/>
          <w:szCs w:val="28"/>
        </w:rPr>
        <w:t>Prawo handlowe. Prawo spółek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</w:rPr>
        <w:t xml:space="preserve">658.11 </w:t>
      </w:r>
      <w:r>
        <w:rPr>
          <w:rFonts w:ascii="Arial" w:eastAsiaTheme="minorHAnsi" w:hAnsi="Arial" w:cs="Arial"/>
          <w:iCs/>
          <w:sz w:val="28"/>
          <w:szCs w:val="28"/>
        </w:rPr>
        <w:t xml:space="preserve">Formy </w:t>
      </w:r>
      <w:r>
        <w:rPr>
          <w:rFonts w:ascii="Arial" w:eastAsiaTheme="minorHAnsi" w:hAnsi="Arial" w:cs="Arial"/>
          <w:iCs/>
          <w:color w:val="000000"/>
          <w:sz w:val="28"/>
          <w:szCs w:val="28"/>
        </w:rPr>
        <w:t>i rodzaje przedsiębiorstw</w:t>
      </w:r>
      <w:r>
        <w:rPr>
          <w:rFonts w:ascii="Arial" w:eastAsiaTheme="minorHAnsi" w:hAnsi="Arial" w:cs="Arial"/>
          <w:i/>
          <w:iCs/>
          <w:color w:val="000000"/>
          <w:sz w:val="28"/>
          <w:szCs w:val="28"/>
        </w:rPr>
        <w:t xml:space="preserve">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</w:rPr>
        <w:t>334.71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Formy organizacyjne działalności przemysłowej </w:t>
      </w:r>
      <w:r w:rsidRPr="003F2EA9">
        <w:rPr>
          <w:rFonts w:ascii="Arial" w:eastAsiaTheme="minorHAnsi" w:hAnsi="Arial" w:cs="Arial"/>
          <w:sz w:val="28"/>
          <w:szCs w:val="28"/>
        </w:rPr>
        <w:t>i rzemieślniczej</w:t>
      </w:r>
    </w:p>
    <w:p w:rsidR="007E5989" w:rsidRPr="003F2EA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F2EA9">
        <w:rPr>
          <w:rFonts w:ascii="Arial" w:eastAsiaTheme="minorHAnsi" w:hAnsi="Arial" w:cs="Arial"/>
          <w:sz w:val="24"/>
          <w:szCs w:val="24"/>
        </w:rPr>
        <w:t>Rzemiosło.</w:t>
      </w:r>
      <w:r w:rsidRPr="003F2EA9">
        <w:rPr>
          <w:rFonts w:ascii="Arial" w:hAnsi="Arial" w:cs="Arial"/>
          <w:sz w:val="24"/>
          <w:szCs w:val="24"/>
        </w:rPr>
        <w:t xml:space="preserve"> Przemysł drobny.</w:t>
      </w:r>
      <w:r w:rsidRPr="003F2EA9">
        <w:rPr>
          <w:rFonts w:ascii="Arial" w:eastAsiaTheme="minorHAnsi" w:hAnsi="Arial" w:cs="Arial"/>
          <w:sz w:val="24"/>
          <w:szCs w:val="24"/>
        </w:rPr>
        <w:t xml:space="preserve"> Chałupnictwo</w:t>
      </w:r>
      <w:r w:rsidRPr="003F2EA9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3F2EA9">
        <w:rPr>
          <w:rFonts w:ascii="Arial" w:eastAsiaTheme="minorHAnsi" w:hAnsi="Arial" w:cs="Arial"/>
          <w:sz w:val="24"/>
          <w:szCs w:val="24"/>
        </w:rPr>
        <w:t>Przedsiębiorstwa przemysłowe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3F2EA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2EA9">
        <w:rPr>
          <w:rFonts w:ascii="Arial" w:hAnsi="Arial" w:cs="Arial"/>
          <w:bCs/>
          <w:sz w:val="28"/>
          <w:szCs w:val="28"/>
        </w:rPr>
        <w:t>z</w:t>
      </w:r>
      <w:r w:rsidR="007E5989" w:rsidRPr="003F2EA9">
        <w:rPr>
          <w:rFonts w:ascii="Arial" w:hAnsi="Arial" w:cs="Arial"/>
          <w:bCs/>
          <w:sz w:val="28"/>
          <w:szCs w:val="28"/>
        </w:rPr>
        <w:t>ob. też</w:t>
      </w:r>
      <w:r w:rsidR="007E5989" w:rsidRPr="003F2EA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334.782 </w:t>
      </w:r>
      <w:r>
        <w:rPr>
          <w:rFonts w:ascii="Arial" w:hAnsi="Arial" w:cs="Arial"/>
          <w:bCs/>
          <w:sz w:val="28"/>
          <w:szCs w:val="28"/>
        </w:rPr>
        <w:t>Cechy. Bractwa. Gildie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338.45</w:t>
      </w:r>
      <w:r>
        <w:rPr>
          <w:rFonts w:ascii="Arial" w:hAnsi="Arial" w:cs="Arial"/>
          <w:bCs/>
          <w:sz w:val="28"/>
          <w:szCs w:val="28"/>
        </w:rPr>
        <w:t xml:space="preserve"> Przemysł. Produkcja rzemieślnic</w:t>
      </w:r>
      <w:r w:rsidR="003F2EA9">
        <w:rPr>
          <w:rFonts w:ascii="Arial" w:hAnsi="Arial" w:cs="Arial"/>
          <w:bCs/>
          <w:sz w:val="28"/>
          <w:szCs w:val="28"/>
        </w:rPr>
        <w:t>za i przemysłowa. Ekonomika prze</w:t>
      </w:r>
      <w:r>
        <w:rPr>
          <w:rFonts w:ascii="Arial" w:hAnsi="Arial" w:cs="Arial"/>
          <w:bCs/>
          <w:sz w:val="28"/>
          <w:szCs w:val="28"/>
        </w:rPr>
        <w:t>mysłu. Ekonomika produkcji. Polityka przemysłowa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10F97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338.46 </w:t>
      </w:r>
      <w:r>
        <w:rPr>
          <w:rFonts w:ascii="Arial" w:hAnsi="Arial" w:cs="Arial"/>
          <w:bCs/>
          <w:sz w:val="28"/>
          <w:szCs w:val="28"/>
        </w:rPr>
        <w:t>Usługi. Polityka gospodarcza w zakresie usług. Ekonomika usług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C00000"/>
          <w:sz w:val="28"/>
          <w:szCs w:val="28"/>
        </w:rPr>
      </w:pPr>
    </w:p>
    <w:p w:rsidR="007E5989" w:rsidRDefault="007E5989" w:rsidP="004633DB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3F2E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334.722.1</w:t>
      </w:r>
      <w:r w:rsidRPr="003F2EA9">
        <w:rPr>
          <w:rFonts w:ascii="Arial" w:eastAsia="Times New Roman" w:hAnsi="Arial" w:cs="Arial"/>
          <w:sz w:val="28"/>
          <w:szCs w:val="28"/>
          <w:lang w:eastAsia="pl-PL"/>
        </w:rPr>
        <w:t>  </w:t>
      </w:r>
      <w:bookmarkStart w:id="1" w:name="334.722.1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Przedsiębiorstwa jednoosobowe</w:t>
      </w:r>
      <w:bookmarkEnd w:id="1"/>
    </w:p>
    <w:p w:rsidR="007E5989" w:rsidRDefault="007E5989" w:rsidP="004633DB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E5989" w:rsidRDefault="007E5989" w:rsidP="004633DB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2" w:name="334.722.2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334.722.2</w:t>
      </w:r>
      <w:r>
        <w:rPr>
          <w:rFonts w:ascii="Arial" w:eastAsia="Times New Roman" w:hAnsi="Arial" w:cs="Arial"/>
          <w:sz w:val="28"/>
          <w:szCs w:val="28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Spółki osobowe</w:t>
      </w:r>
      <w:bookmarkEnd w:id="2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7E5989" w:rsidRPr="003F2EA9" w:rsidRDefault="007E5989" w:rsidP="004633DB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2EA9">
        <w:rPr>
          <w:rFonts w:ascii="Arial" w:eastAsia="Times New Roman" w:hAnsi="Arial" w:cs="Arial"/>
          <w:sz w:val="24"/>
          <w:szCs w:val="24"/>
          <w:lang w:eastAsia="pl-PL"/>
        </w:rPr>
        <w:t>Spółki rodzinne. Spółki partnerskie</w:t>
      </w:r>
    </w:p>
    <w:p w:rsidR="003F2EA9" w:rsidRDefault="003F2EA9" w:rsidP="004633DB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E598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8000B3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</w:t>
      </w:r>
      <w:r w:rsidR="007E5989" w:rsidRPr="003F2EA9">
        <w:rPr>
          <w:rFonts w:ascii="Arial" w:hAnsi="Arial" w:cs="Arial"/>
          <w:bCs/>
          <w:sz w:val="28"/>
          <w:szCs w:val="28"/>
        </w:rPr>
        <w:t>ob. też</w:t>
      </w:r>
      <w:r w:rsidR="007E5989" w:rsidRPr="003F2EA9">
        <w:rPr>
          <w:rFonts w:ascii="Arial" w:hAnsi="Arial" w:cs="Arial"/>
          <w:b/>
          <w:bCs/>
          <w:sz w:val="28"/>
          <w:szCs w:val="28"/>
        </w:rPr>
        <w:t xml:space="preserve"> </w:t>
      </w:r>
      <w:r w:rsidR="007E5989">
        <w:rPr>
          <w:rFonts w:ascii="Arial" w:eastAsiaTheme="minorHAnsi" w:hAnsi="Arial" w:cs="Arial"/>
          <w:b/>
          <w:iCs/>
          <w:sz w:val="28"/>
          <w:szCs w:val="28"/>
        </w:rPr>
        <w:t>347.72</w:t>
      </w:r>
      <w:r w:rsidR="007E5989">
        <w:rPr>
          <w:rFonts w:ascii="Arial" w:eastAsiaTheme="minorHAnsi" w:hAnsi="Arial" w:cs="Arial"/>
          <w:iCs/>
          <w:sz w:val="28"/>
          <w:szCs w:val="28"/>
        </w:rPr>
        <w:t xml:space="preserve"> </w:t>
      </w:r>
      <w:r w:rsidR="007E5989">
        <w:rPr>
          <w:rFonts w:ascii="Arial" w:eastAsiaTheme="minorHAnsi" w:hAnsi="Arial" w:cs="Arial"/>
          <w:iCs/>
          <w:color w:val="000000"/>
          <w:sz w:val="28"/>
          <w:szCs w:val="28"/>
        </w:rPr>
        <w:t>Spółki prawa handlowego</w:t>
      </w:r>
    </w:p>
    <w:p w:rsidR="007E5989" w:rsidRDefault="007E5989" w:rsidP="004633DB">
      <w:pPr>
        <w:shd w:val="clear" w:color="auto" w:fill="FFFFFF"/>
        <w:spacing w:after="75" w:line="255" w:lineRule="atLeast"/>
        <w:jc w:val="both"/>
        <w:rPr>
          <w:rFonts w:ascii="Arial" w:eastAsiaTheme="minorHAnsi" w:hAnsi="Arial" w:cs="Arial"/>
          <w:iCs/>
          <w:color w:val="00B050"/>
          <w:sz w:val="28"/>
          <w:szCs w:val="28"/>
        </w:rPr>
      </w:pPr>
    </w:p>
    <w:p w:rsidR="007E5989" w:rsidRDefault="007E5989" w:rsidP="004633DB">
      <w:pPr>
        <w:shd w:val="clear" w:color="auto" w:fill="FFFFFF"/>
        <w:spacing w:after="75" w:line="255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F2E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334.722.8</w:t>
      </w:r>
      <w:r w:rsidRPr="003F2EA9">
        <w:rPr>
          <w:rFonts w:ascii="Arial" w:eastAsia="Times New Roman" w:hAnsi="Arial" w:cs="Arial"/>
          <w:sz w:val="28"/>
          <w:szCs w:val="28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Spółki akcyjne</w:t>
      </w:r>
      <w:bookmarkStart w:id="3" w:name="334.722.8"/>
      <w:bookmarkEnd w:id="3"/>
    </w:p>
    <w:p w:rsidR="007E5989" w:rsidRDefault="003F2EA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8000B3"/>
          <w:sz w:val="28"/>
          <w:szCs w:val="28"/>
        </w:rPr>
      </w:pPr>
      <w:r w:rsidRPr="003F2EA9">
        <w:rPr>
          <w:rFonts w:ascii="Arial" w:hAnsi="Arial" w:cs="Arial"/>
          <w:bCs/>
          <w:sz w:val="28"/>
          <w:szCs w:val="28"/>
        </w:rPr>
        <w:t>z</w:t>
      </w:r>
      <w:r w:rsidR="007E5989" w:rsidRPr="003F2EA9">
        <w:rPr>
          <w:rFonts w:ascii="Arial" w:hAnsi="Arial" w:cs="Arial"/>
          <w:bCs/>
          <w:sz w:val="28"/>
          <w:szCs w:val="28"/>
        </w:rPr>
        <w:t>ob. też</w:t>
      </w:r>
      <w:r w:rsidR="007E5989" w:rsidRPr="003F2EA9">
        <w:rPr>
          <w:rFonts w:ascii="Arial" w:hAnsi="Arial" w:cs="Arial"/>
          <w:b/>
          <w:bCs/>
          <w:sz w:val="28"/>
          <w:szCs w:val="28"/>
        </w:rPr>
        <w:t xml:space="preserve"> </w:t>
      </w:r>
      <w:r w:rsidR="007E5989">
        <w:rPr>
          <w:rFonts w:ascii="Arial" w:eastAsiaTheme="minorHAnsi" w:hAnsi="Arial" w:cs="Arial"/>
          <w:b/>
          <w:iCs/>
          <w:sz w:val="28"/>
          <w:szCs w:val="28"/>
        </w:rPr>
        <w:t>347.72</w:t>
      </w:r>
      <w:r w:rsidR="007E5989">
        <w:rPr>
          <w:rFonts w:ascii="Arial" w:eastAsiaTheme="minorHAnsi" w:hAnsi="Arial" w:cs="Arial"/>
          <w:iCs/>
          <w:sz w:val="28"/>
          <w:szCs w:val="28"/>
        </w:rPr>
        <w:t xml:space="preserve"> </w:t>
      </w:r>
      <w:r w:rsidR="007E5989">
        <w:rPr>
          <w:rFonts w:ascii="Arial" w:eastAsiaTheme="minorHAnsi" w:hAnsi="Arial" w:cs="Arial"/>
          <w:iCs/>
          <w:color w:val="000000"/>
          <w:sz w:val="28"/>
          <w:szCs w:val="28"/>
        </w:rPr>
        <w:t>Spółki prawa handlowego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B050"/>
          <w:sz w:val="28"/>
          <w:szCs w:val="28"/>
        </w:rPr>
      </w:pP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</w:rPr>
        <w:t>334.736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Spółdzielnie mieszkaniowe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437A0C">
        <w:rPr>
          <w:rFonts w:ascii="Arial" w:eastAsiaTheme="minorHAnsi" w:hAnsi="Arial" w:cs="Arial"/>
          <w:iCs/>
          <w:sz w:val="24"/>
          <w:szCs w:val="24"/>
        </w:rPr>
        <w:lastRenderedPageBreak/>
        <w:t>Wspólnoty mieszkaniowe</w:t>
      </w:r>
    </w:p>
    <w:p w:rsidR="00437A0C" w:rsidRPr="00437A0C" w:rsidRDefault="00437A0C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437A0C" w:rsidRPr="00437A0C" w:rsidRDefault="00437A0C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437A0C">
        <w:rPr>
          <w:rFonts w:ascii="Arial" w:hAnsi="Arial" w:cs="Arial"/>
          <w:bCs/>
          <w:sz w:val="28"/>
          <w:szCs w:val="28"/>
        </w:rPr>
        <w:t>z</w:t>
      </w:r>
      <w:r w:rsidR="007E5989" w:rsidRPr="00437A0C">
        <w:rPr>
          <w:rFonts w:ascii="Arial" w:hAnsi="Arial" w:cs="Arial"/>
          <w:bCs/>
          <w:sz w:val="28"/>
          <w:szCs w:val="28"/>
        </w:rPr>
        <w:t>ob. też</w:t>
      </w:r>
      <w:r w:rsidR="007E5989" w:rsidRPr="00437A0C">
        <w:rPr>
          <w:rFonts w:ascii="Arial" w:eastAsiaTheme="minorHAnsi" w:hAnsi="Arial" w:cs="Arial"/>
          <w:iCs/>
          <w:sz w:val="28"/>
          <w:szCs w:val="28"/>
        </w:rPr>
        <w:t xml:space="preserve">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8000B3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</w:rPr>
        <w:t>332.8</w:t>
      </w:r>
      <w:r>
        <w:rPr>
          <w:rFonts w:ascii="Arial" w:eastAsiaTheme="minorHAnsi" w:hAnsi="Arial" w:cs="Arial"/>
          <w:iCs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color w:val="000000"/>
          <w:sz w:val="28"/>
          <w:szCs w:val="28"/>
        </w:rPr>
        <w:t xml:space="preserve">Gospodarka mieszkaniowa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8000B3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</w:rPr>
        <w:t>349.444</w:t>
      </w:r>
      <w:r>
        <w:rPr>
          <w:rFonts w:ascii="Arial" w:eastAsiaTheme="minorHAnsi" w:hAnsi="Arial" w:cs="Arial"/>
          <w:iCs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color w:val="000000"/>
          <w:sz w:val="28"/>
          <w:szCs w:val="28"/>
        </w:rPr>
        <w:t xml:space="preserve">Prawo lokalowe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8000B3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</w:rPr>
        <w:t>351.778.5</w:t>
      </w:r>
      <w:r>
        <w:rPr>
          <w:rFonts w:ascii="Arial" w:eastAsiaTheme="minorHAnsi" w:hAnsi="Arial" w:cs="Arial"/>
          <w:iCs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color w:val="000000"/>
          <w:sz w:val="28"/>
          <w:szCs w:val="28"/>
        </w:rPr>
        <w:t xml:space="preserve">Przepisy administracyjne dotyczące mieszkań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iCs/>
          <w:sz w:val="28"/>
          <w:szCs w:val="28"/>
        </w:rPr>
        <w:t>365</w:t>
      </w:r>
      <w:r>
        <w:rPr>
          <w:rFonts w:ascii="Arial" w:eastAsiaTheme="minorHAnsi" w:hAnsi="Arial" w:cs="Arial"/>
          <w:iCs/>
          <w:color w:val="8000B3"/>
          <w:sz w:val="28"/>
          <w:szCs w:val="28"/>
        </w:rPr>
        <w:t xml:space="preserve"> </w:t>
      </w:r>
      <w:r>
        <w:rPr>
          <w:rFonts w:ascii="Arial" w:eastAsiaTheme="minorHAnsi" w:hAnsi="Arial" w:cs="Arial"/>
          <w:iCs/>
          <w:color w:val="000000"/>
          <w:sz w:val="28"/>
          <w:szCs w:val="28"/>
        </w:rPr>
        <w:t xml:space="preserve">Potrzeby mieszkaniowe i ich zaspokajanie 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37A0C">
        <w:rPr>
          <w:rFonts w:ascii="Arial" w:eastAsiaTheme="minorHAnsi" w:hAnsi="Arial" w:cs="Arial"/>
          <w:b/>
          <w:sz w:val="28"/>
          <w:szCs w:val="28"/>
        </w:rPr>
        <w:t xml:space="preserve">334.78 </w:t>
      </w:r>
      <w:r w:rsidRPr="00437A0C">
        <w:rPr>
          <w:rFonts w:ascii="Arial" w:eastAsiaTheme="minorHAnsi" w:hAnsi="Arial" w:cs="Arial"/>
          <w:sz w:val="28"/>
          <w:szCs w:val="28"/>
        </w:rPr>
        <w:t>Samorządne związki korporacyjne. Zjednoczenia gospodarcze wg ich publicznych pełnomocnictw</w:t>
      </w:r>
    </w:p>
    <w:p w:rsidR="00437A0C" w:rsidRPr="00437A0C" w:rsidRDefault="00437A0C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437A0C" w:rsidRDefault="00437A0C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8"/>
          <w:szCs w:val="28"/>
        </w:rPr>
      </w:pPr>
      <w:r w:rsidRPr="00437A0C">
        <w:rPr>
          <w:rFonts w:ascii="Arial" w:eastAsiaTheme="minorHAnsi" w:hAnsi="Arial" w:cs="Arial"/>
          <w:sz w:val="28"/>
          <w:szCs w:val="28"/>
        </w:rPr>
        <w:t>z</w:t>
      </w:r>
      <w:r w:rsidR="007E5989" w:rsidRPr="00437A0C">
        <w:rPr>
          <w:rFonts w:ascii="Arial" w:eastAsiaTheme="minorHAnsi" w:hAnsi="Arial" w:cs="Arial"/>
          <w:sz w:val="28"/>
          <w:szCs w:val="28"/>
        </w:rPr>
        <w:t>ob. też</w:t>
      </w:r>
      <w:r w:rsidR="007E5989" w:rsidRPr="00437A0C">
        <w:rPr>
          <w:rFonts w:ascii="Arial" w:eastAsiaTheme="minorHAnsi" w:hAnsi="Arial" w:cs="Arial"/>
          <w:b/>
          <w:sz w:val="28"/>
          <w:szCs w:val="28"/>
        </w:rPr>
        <w:t xml:space="preserve"> </w:t>
      </w:r>
    </w:p>
    <w:p w:rsidR="007E5989" w:rsidRPr="00437A0C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8"/>
          <w:szCs w:val="28"/>
        </w:rPr>
      </w:pPr>
      <w:r w:rsidRPr="00437A0C">
        <w:rPr>
          <w:rFonts w:ascii="Arial" w:eastAsiaTheme="minorHAnsi" w:hAnsi="Arial" w:cs="Arial"/>
          <w:b/>
          <w:sz w:val="28"/>
          <w:szCs w:val="28"/>
        </w:rPr>
        <w:t xml:space="preserve">331.105.4 </w:t>
      </w:r>
      <w:r w:rsidRPr="00437A0C">
        <w:rPr>
          <w:rFonts w:ascii="Arial" w:eastAsiaTheme="minorHAnsi" w:hAnsi="Arial" w:cs="Arial"/>
          <w:sz w:val="28"/>
          <w:szCs w:val="28"/>
        </w:rPr>
        <w:t>Strony układu zbiorowego</w:t>
      </w:r>
    </w:p>
    <w:p w:rsidR="007E5989" w:rsidRPr="00437A0C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37A0C">
        <w:rPr>
          <w:rFonts w:ascii="Arial" w:eastAsiaTheme="minorHAnsi" w:hAnsi="Arial" w:cs="Arial"/>
          <w:b/>
          <w:sz w:val="28"/>
          <w:szCs w:val="28"/>
        </w:rPr>
        <w:t xml:space="preserve">331.105.5 </w:t>
      </w:r>
      <w:r w:rsidRPr="00437A0C">
        <w:rPr>
          <w:rFonts w:ascii="Arial" w:eastAsiaTheme="minorHAnsi" w:hAnsi="Arial" w:cs="Arial"/>
          <w:sz w:val="28"/>
          <w:szCs w:val="28"/>
        </w:rPr>
        <w:t>Organizacje zawodowe wolnych zawodów</w:t>
      </w:r>
    </w:p>
    <w:p w:rsidR="007E5989" w:rsidRDefault="007E5989" w:rsidP="0046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8000B3"/>
          <w:sz w:val="28"/>
          <w:szCs w:val="28"/>
        </w:rPr>
      </w:pPr>
    </w:p>
    <w:p w:rsidR="009D4350" w:rsidRDefault="009D4350" w:rsidP="004633DB">
      <w:pPr>
        <w:jc w:val="both"/>
      </w:pPr>
    </w:p>
    <w:sectPr w:rsidR="009D43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69" w:rsidRDefault="00D27169" w:rsidP="00437A0C">
      <w:pPr>
        <w:spacing w:after="0" w:line="240" w:lineRule="auto"/>
      </w:pPr>
      <w:r>
        <w:separator/>
      </w:r>
    </w:p>
  </w:endnote>
  <w:endnote w:type="continuationSeparator" w:id="0">
    <w:p w:rsidR="00D27169" w:rsidRDefault="00D27169" w:rsidP="0043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773243"/>
      <w:docPartObj>
        <w:docPartGallery w:val="Page Numbers (Bottom of Page)"/>
        <w:docPartUnique/>
      </w:docPartObj>
    </w:sdtPr>
    <w:sdtContent>
      <w:p w:rsidR="00437A0C" w:rsidRDefault="00437A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18">
          <w:rPr>
            <w:noProof/>
          </w:rPr>
          <w:t>1</w:t>
        </w:r>
        <w:r>
          <w:fldChar w:fldCharType="end"/>
        </w:r>
      </w:p>
    </w:sdtContent>
  </w:sdt>
  <w:p w:rsidR="00437A0C" w:rsidRDefault="00437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69" w:rsidRDefault="00D27169" w:rsidP="00437A0C">
      <w:pPr>
        <w:spacing w:after="0" w:line="240" w:lineRule="auto"/>
      </w:pPr>
      <w:r>
        <w:separator/>
      </w:r>
    </w:p>
  </w:footnote>
  <w:footnote w:type="continuationSeparator" w:id="0">
    <w:p w:rsidR="00D27169" w:rsidRDefault="00D27169" w:rsidP="0043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6BF"/>
    <w:multiLevelType w:val="hybridMultilevel"/>
    <w:tmpl w:val="53CE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9"/>
    <w:rsid w:val="003F2EA9"/>
    <w:rsid w:val="00437A0C"/>
    <w:rsid w:val="004633DB"/>
    <w:rsid w:val="007E5989"/>
    <w:rsid w:val="009D4350"/>
    <w:rsid w:val="00D27169"/>
    <w:rsid w:val="00E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9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A0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3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A0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9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A0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3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A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4</cp:revision>
  <dcterms:created xsi:type="dcterms:W3CDTF">2015-10-22T12:25:00Z</dcterms:created>
  <dcterms:modified xsi:type="dcterms:W3CDTF">2015-10-22T12:41:00Z</dcterms:modified>
</cp:coreProperties>
</file>