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C9" w:rsidRPr="00D27CDD" w:rsidRDefault="00DB2BC9" w:rsidP="00D27CDD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659 </w:t>
      </w:r>
      <w:r w:rsidR="00D27CDD">
        <w:rPr>
          <w:rFonts w:ascii="Arial" w:hAnsi="Arial" w:cs="Arial"/>
          <w:b/>
          <w:bCs/>
          <w:color w:val="000000"/>
          <w:sz w:val="28"/>
          <w:szCs w:val="28"/>
        </w:rPr>
        <w:t>Reklama. Informacja biznesowa. Public relations</w:t>
      </w:r>
      <w:r w:rsidR="00D27CD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– </w:t>
      </w:r>
      <w:r w:rsidR="00D27CDD" w:rsidRPr="00D27CDD">
        <w:rPr>
          <w:rFonts w:ascii="Arial" w:hAnsi="Arial" w:cs="Arial"/>
          <w:b/>
          <w:bCs/>
          <w:color w:val="0070C0"/>
          <w:sz w:val="28"/>
          <w:szCs w:val="28"/>
        </w:rPr>
        <w:t>przewidywane zmiany w kolejnej edycji tablic skróconych (symbole dodane i zmodyfikowane)</w:t>
      </w:r>
    </w:p>
    <w:p w:rsidR="00DB2BC9" w:rsidRDefault="00DB2BC9" w:rsidP="00DB2B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659.1</w:t>
      </w:r>
      <w:r>
        <w:rPr>
          <w:rFonts w:ascii="Arial" w:hAnsi="Arial" w:cs="Arial"/>
          <w:color w:val="000000"/>
          <w:sz w:val="28"/>
          <w:szCs w:val="28"/>
        </w:rPr>
        <w:t xml:space="preserve"> Reklama</w:t>
      </w:r>
    </w:p>
    <w:p w:rsidR="00DB2BC9" w:rsidRPr="00D27CDD" w:rsidRDefault="00DB2BC9" w:rsidP="00DB2B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7CDD">
        <w:rPr>
          <w:rFonts w:ascii="Arial" w:hAnsi="Arial" w:cs="Arial"/>
          <w:color w:val="000000"/>
          <w:sz w:val="24"/>
          <w:szCs w:val="24"/>
        </w:rPr>
        <w:t>Kampanie reklamowe. Planowanie reklamy. Skuteczność reklamy. Taktyka reklamy. Środki reklamy</w:t>
      </w:r>
      <w:r w:rsidR="00D27CDD">
        <w:rPr>
          <w:rFonts w:ascii="Arial" w:hAnsi="Arial" w:cs="Arial"/>
          <w:color w:val="000000"/>
          <w:sz w:val="24"/>
          <w:szCs w:val="24"/>
        </w:rPr>
        <w:t>.</w:t>
      </w:r>
      <w:r w:rsidR="00D27CDD" w:rsidRPr="00D27CDD">
        <w:rPr>
          <w:rFonts w:ascii="Arial" w:hAnsi="Arial" w:cs="Arial"/>
          <w:color w:val="00B050"/>
          <w:sz w:val="28"/>
          <w:szCs w:val="28"/>
        </w:rPr>
        <w:t xml:space="preserve"> </w:t>
      </w:r>
      <w:r w:rsidR="00D27CDD" w:rsidRPr="00D27CDD">
        <w:rPr>
          <w:rFonts w:ascii="Arial" w:hAnsi="Arial" w:cs="Arial"/>
          <w:sz w:val="24"/>
          <w:szCs w:val="24"/>
        </w:rPr>
        <w:t>Reklama internetowa</w:t>
      </w:r>
      <w:r w:rsidR="00D27CDD" w:rsidRPr="00D27CDD">
        <w:rPr>
          <w:rFonts w:ascii="Arial" w:hAnsi="Arial" w:cs="Arial"/>
          <w:sz w:val="24"/>
          <w:szCs w:val="24"/>
        </w:rPr>
        <w:t xml:space="preserve">. </w:t>
      </w:r>
      <w:r w:rsidR="00D27CDD" w:rsidRPr="00D27CDD">
        <w:rPr>
          <w:rFonts w:ascii="Arial" w:hAnsi="Arial" w:cs="Arial"/>
          <w:sz w:val="24"/>
          <w:szCs w:val="24"/>
        </w:rPr>
        <w:t>Reklama prasowa</w:t>
      </w:r>
      <w:r w:rsidR="00D27CDD" w:rsidRPr="00D27CDD">
        <w:rPr>
          <w:rFonts w:ascii="Arial" w:hAnsi="Arial" w:cs="Arial"/>
          <w:sz w:val="24"/>
          <w:szCs w:val="24"/>
        </w:rPr>
        <w:t xml:space="preserve">. </w:t>
      </w:r>
      <w:r w:rsidR="00D27CDD" w:rsidRPr="00D27CDD">
        <w:rPr>
          <w:rFonts w:ascii="Arial" w:hAnsi="Arial" w:cs="Arial"/>
          <w:sz w:val="24"/>
          <w:szCs w:val="24"/>
        </w:rPr>
        <w:t>Reklama telewizyjna</w:t>
      </w:r>
    </w:p>
    <w:p w:rsidR="00DB2BC9" w:rsidRPr="00D27CDD" w:rsidRDefault="00DB2BC9" w:rsidP="00DB2BC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color w:val="7030A0"/>
          <w:sz w:val="28"/>
          <w:szCs w:val="28"/>
        </w:rPr>
      </w:pPr>
      <w:r w:rsidRPr="00D27CDD">
        <w:rPr>
          <w:rFonts w:ascii="Arial" w:hAnsi="Arial" w:cs="Arial"/>
          <w:iCs/>
          <w:sz w:val="28"/>
          <w:szCs w:val="28"/>
        </w:rPr>
        <w:t xml:space="preserve">zob. też </w:t>
      </w:r>
      <w:r w:rsidRPr="00D27CDD">
        <w:rPr>
          <w:rFonts w:ascii="Arial" w:hAnsi="Arial" w:cs="Arial"/>
          <w:iCs/>
          <w:color w:val="7030A0"/>
          <w:sz w:val="28"/>
          <w:szCs w:val="28"/>
        </w:rPr>
        <w:tab/>
      </w:r>
    </w:p>
    <w:p w:rsidR="00DB2BC9" w:rsidRDefault="00DB2BC9" w:rsidP="00D27CD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658.82</w:t>
      </w:r>
      <w:r>
        <w:rPr>
          <w:rFonts w:ascii="Arial" w:hAnsi="Arial" w:cs="Arial"/>
          <w:iCs/>
          <w:sz w:val="28"/>
          <w:szCs w:val="28"/>
        </w:rPr>
        <w:t xml:space="preserve"> Promocja handlowa</w:t>
      </w:r>
    </w:p>
    <w:p w:rsidR="00DB2BC9" w:rsidRPr="00D27CDD" w:rsidRDefault="00DB2BC9" w:rsidP="00DB2B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B2BC9" w:rsidRDefault="00DB2BC9" w:rsidP="00DB2B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  <w:r w:rsidRPr="00D27CDD">
        <w:rPr>
          <w:rFonts w:ascii="Arial" w:hAnsi="Arial" w:cs="Arial"/>
          <w:b/>
          <w:sz w:val="28"/>
          <w:szCs w:val="28"/>
        </w:rPr>
        <w:t xml:space="preserve">659.2 </w:t>
      </w:r>
      <w:r>
        <w:rPr>
          <w:rFonts w:ascii="Arial" w:hAnsi="Arial" w:cs="Arial"/>
          <w:sz w:val="28"/>
          <w:szCs w:val="28"/>
        </w:rPr>
        <w:t>Informacja. Poradnictwo i usługi konsultacyjne</w:t>
      </w:r>
    </w:p>
    <w:p w:rsidR="00DB2BC9" w:rsidRPr="00D27CDD" w:rsidRDefault="00DB2BC9" w:rsidP="00DB2BC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color w:val="7030A0"/>
          <w:sz w:val="28"/>
          <w:szCs w:val="28"/>
        </w:rPr>
      </w:pPr>
      <w:r w:rsidRPr="00D27CDD">
        <w:rPr>
          <w:rFonts w:ascii="Arial" w:hAnsi="Arial" w:cs="Arial"/>
          <w:iCs/>
          <w:sz w:val="28"/>
          <w:szCs w:val="28"/>
        </w:rPr>
        <w:t xml:space="preserve">zob. też </w:t>
      </w:r>
      <w:r w:rsidRPr="00D27CDD">
        <w:rPr>
          <w:rFonts w:ascii="Arial" w:hAnsi="Arial" w:cs="Arial"/>
          <w:iCs/>
          <w:color w:val="7030A0"/>
          <w:sz w:val="28"/>
          <w:szCs w:val="28"/>
        </w:rPr>
        <w:tab/>
      </w:r>
    </w:p>
    <w:p w:rsidR="00DB2BC9" w:rsidRDefault="00DB2BC9" w:rsidP="00D27C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005.57 </w:t>
      </w:r>
      <w:r>
        <w:rPr>
          <w:rFonts w:ascii="Arial" w:hAnsi="Arial" w:cs="Arial"/>
          <w:color w:val="000000"/>
          <w:sz w:val="28"/>
          <w:szCs w:val="28"/>
        </w:rPr>
        <w:t>Informowanie. Konsultacje (Zarządzanie)</w:t>
      </w:r>
    </w:p>
    <w:p w:rsidR="00DB2BC9" w:rsidRDefault="00DB2BC9" w:rsidP="00D27C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005.942</w:t>
      </w:r>
      <w:r>
        <w:rPr>
          <w:rFonts w:ascii="Arial" w:hAnsi="Arial" w:cs="Arial"/>
          <w:color w:val="000000"/>
          <w:sz w:val="28"/>
          <w:szCs w:val="28"/>
        </w:rPr>
        <w:t xml:space="preserve"> Doradztwo. Opiniowanie. Doradztwo biznesowe (Zarządzanie)</w:t>
      </w:r>
    </w:p>
    <w:p w:rsidR="00DB2BC9" w:rsidRDefault="00DB2BC9" w:rsidP="00DB2BC9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color w:val="000000"/>
          <w:sz w:val="28"/>
          <w:szCs w:val="28"/>
        </w:rPr>
      </w:pPr>
    </w:p>
    <w:p w:rsidR="00DB2BC9" w:rsidRDefault="00DB2BC9" w:rsidP="00DB2B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659.23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27CDD">
        <w:rPr>
          <w:rFonts w:ascii="Arial" w:hAnsi="Arial" w:cs="Arial"/>
          <w:sz w:val="28"/>
          <w:szCs w:val="28"/>
        </w:rPr>
        <w:t xml:space="preserve">Wywiad gospodarczy i handlowy. </w:t>
      </w:r>
      <w:r>
        <w:rPr>
          <w:rFonts w:ascii="Arial" w:hAnsi="Arial" w:cs="Arial"/>
          <w:color w:val="000000"/>
          <w:sz w:val="28"/>
          <w:szCs w:val="28"/>
        </w:rPr>
        <w:t>Informacja biznesowa. Informacja handlowa</w:t>
      </w:r>
    </w:p>
    <w:p w:rsidR="00DB2BC9" w:rsidRDefault="00D27CDD" w:rsidP="00DB2B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8"/>
        </w:rPr>
      </w:pPr>
      <w:r w:rsidRPr="00D27CDD">
        <w:rPr>
          <w:rFonts w:ascii="Arial" w:hAnsi="Arial" w:cs="Arial"/>
          <w:color w:val="000000"/>
          <w:sz w:val="24"/>
          <w:szCs w:val="28"/>
        </w:rPr>
        <w:t>Doradztwo w sprawach zarządzania i przedsiębiorczości, informacja gospodarcza. Poradnictwo dotyczące zarządzania i organizacji w biznesie</w:t>
      </w:r>
    </w:p>
    <w:p w:rsidR="00D27CDD" w:rsidRDefault="00D27CDD" w:rsidP="00DB2B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8"/>
        </w:rPr>
      </w:pPr>
    </w:p>
    <w:p w:rsidR="00DB2BC9" w:rsidRPr="00D27CDD" w:rsidRDefault="00DB2BC9" w:rsidP="00DB2B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659.3</w:t>
      </w:r>
      <w:r>
        <w:rPr>
          <w:rFonts w:ascii="Arial" w:hAnsi="Arial" w:cs="Arial"/>
          <w:color w:val="000000"/>
          <w:sz w:val="28"/>
          <w:szCs w:val="28"/>
        </w:rPr>
        <w:t xml:space="preserve"> Informacja masowa. </w:t>
      </w:r>
      <w:r w:rsidRPr="00D27CDD">
        <w:rPr>
          <w:rFonts w:ascii="Arial" w:hAnsi="Arial" w:cs="Arial"/>
          <w:sz w:val="28"/>
          <w:szCs w:val="28"/>
        </w:rPr>
        <w:t>Udzielanie informacji i wyjaśnień s</w:t>
      </w:r>
      <w:r w:rsidR="00D27CDD" w:rsidRPr="00D27CDD">
        <w:rPr>
          <w:rFonts w:ascii="Arial" w:hAnsi="Arial" w:cs="Arial"/>
          <w:sz w:val="28"/>
          <w:szCs w:val="28"/>
        </w:rPr>
        <w:t>zerokiemu ogółowi</w:t>
      </w:r>
    </w:p>
    <w:p w:rsidR="00DB2BC9" w:rsidRPr="00D27CDD" w:rsidRDefault="00DB2BC9" w:rsidP="00D27C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iCs/>
          <w:sz w:val="28"/>
          <w:szCs w:val="28"/>
        </w:rPr>
      </w:pPr>
      <w:r w:rsidRPr="00D27CDD">
        <w:rPr>
          <w:rFonts w:ascii="Arial" w:hAnsi="Arial" w:cs="Arial"/>
          <w:iCs/>
          <w:sz w:val="28"/>
          <w:szCs w:val="28"/>
        </w:rPr>
        <w:t xml:space="preserve">zob. też </w:t>
      </w:r>
    </w:p>
    <w:p w:rsidR="00DB2BC9" w:rsidRDefault="00DB2BC9" w:rsidP="00D27C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001.92 </w:t>
      </w:r>
      <w:r>
        <w:rPr>
          <w:rFonts w:ascii="Arial" w:hAnsi="Arial" w:cs="Arial"/>
          <w:iCs/>
          <w:sz w:val="28"/>
          <w:szCs w:val="28"/>
        </w:rPr>
        <w:t>Upowszechnianie wiedzy. Popularyzacja</w:t>
      </w:r>
    </w:p>
    <w:p w:rsidR="00DB2BC9" w:rsidRDefault="00DB2BC9" w:rsidP="00D27C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iCs/>
          <w:color w:val="7030A0"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374.7 </w:t>
      </w:r>
      <w:r>
        <w:rPr>
          <w:rFonts w:ascii="Arial" w:hAnsi="Arial" w:cs="Arial"/>
          <w:iCs/>
          <w:sz w:val="28"/>
          <w:szCs w:val="28"/>
        </w:rPr>
        <w:t>Nauczanie dorosłych</w:t>
      </w:r>
    </w:p>
    <w:p w:rsidR="00DB2BC9" w:rsidRDefault="00DB2BC9" w:rsidP="00DB2B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DB2BC9" w:rsidRDefault="00DB2BC9" w:rsidP="00DB2B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659.4</w:t>
      </w:r>
      <w:r>
        <w:rPr>
          <w:rFonts w:ascii="Arial" w:hAnsi="Arial" w:cs="Arial"/>
          <w:color w:val="000000"/>
          <w:sz w:val="28"/>
          <w:szCs w:val="28"/>
        </w:rPr>
        <w:t xml:space="preserve"> Kształtowanie opinii. Public </w:t>
      </w:r>
      <w:r w:rsidRPr="00D27CDD">
        <w:rPr>
          <w:rFonts w:ascii="Arial" w:hAnsi="Arial" w:cs="Arial"/>
          <w:sz w:val="28"/>
          <w:szCs w:val="28"/>
        </w:rPr>
        <w:t>relations (PR)</w:t>
      </w:r>
    </w:p>
    <w:p w:rsidR="00DB2BC9" w:rsidRPr="00D27CDD" w:rsidRDefault="00DB2BC9" w:rsidP="00D27CD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Cs/>
          <w:sz w:val="28"/>
          <w:szCs w:val="28"/>
        </w:rPr>
      </w:pPr>
      <w:r w:rsidRPr="00D27CDD">
        <w:rPr>
          <w:rFonts w:ascii="Arial" w:hAnsi="Arial" w:cs="Arial"/>
          <w:iCs/>
          <w:sz w:val="28"/>
          <w:szCs w:val="28"/>
        </w:rPr>
        <w:t xml:space="preserve">zob. też </w:t>
      </w:r>
    </w:p>
    <w:p w:rsidR="00DB2BC9" w:rsidRDefault="00DB2BC9" w:rsidP="00D27C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303.4/.8 </w:t>
      </w:r>
      <w:r>
        <w:rPr>
          <w:rFonts w:ascii="Arial" w:hAnsi="Arial" w:cs="Arial"/>
          <w:iCs/>
          <w:sz w:val="28"/>
          <w:szCs w:val="28"/>
        </w:rPr>
        <w:t>Metody i technik badań społecznych. Badania ankietowe</w:t>
      </w:r>
    </w:p>
    <w:p w:rsidR="00DB2BC9" w:rsidRDefault="00DB2BC9" w:rsidP="00D27CD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316.65</w:t>
      </w:r>
      <w:r>
        <w:rPr>
          <w:rFonts w:ascii="Arial" w:hAnsi="Arial" w:cs="Arial"/>
          <w:iCs/>
          <w:sz w:val="28"/>
          <w:szCs w:val="28"/>
        </w:rPr>
        <w:t xml:space="preserve"> Opinia publiczna</w:t>
      </w:r>
    </w:p>
    <w:p w:rsidR="00DB2BC9" w:rsidRDefault="00DB2BC9" w:rsidP="00DB2B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3130E" w:rsidRDefault="00F3130E">
      <w:bookmarkStart w:id="0" w:name="_GoBack"/>
      <w:bookmarkEnd w:id="0"/>
    </w:p>
    <w:sectPr w:rsidR="00F313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E8" w:rsidRDefault="009257E8" w:rsidP="00D27CDD">
      <w:pPr>
        <w:spacing w:after="0" w:line="240" w:lineRule="auto"/>
      </w:pPr>
      <w:r>
        <w:separator/>
      </w:r>
    </w:p>
  </w:endnote>
  <w:endnote w:type="continuationSeparator" w:id="0">
    <w:p w:rsidR="009257E8" w:rsidRDefault="009257E8" w:rsidP="00D2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659278"/>
      <w:docPartObj>
        <w:docPartGallery w:val="Page Numbers (Bottom of Page)"/>
        <w:docPartUnique/>
      </w:docPartObj>
    </w:sdtPr>
    <w:sdtContent>
      <w:p w:rsidR="00D27CDD" w:rsidRDefault="00D27C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27CDD" w:rsidRDefault="00D27C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E8" w:rsidRDefault="009257E8" w:rsidP="00D27CDD">
      <w:pPr>
        <w:spacing w:after="0" w:line="240" w:lineRule="auto"/>
      </w:pPr>
      <w:r>
        <w:separator/>
      </w:r>
    </w:p>
  </w:footnote>
  <w:footnote w:type="continuationSeparator" w:id="0">
    <w:p w:rsidR="009257E8" w:rsidRDefault="009257E8" w:rsidP="00D27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C9"/>
    <w:rsid w:val="009257E8"/>
    <w:rsid w:val="00D27CDD"/>
    <w:rsid w:val="00DB2BC9"/>
    <w:rsid w:val="00F3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CDD"/>
  </w:style>
  <w:style w:type="paragraph" w:styleId="Stopka">
    <w:name w:val="footer"/>
    <w:basedOn w:val="Normalny"/>
    <w:link w:val="StopkaZnak"/>
    <w:uiPriority w:val="99"/>
    <w:unhideWhenUsed/>
    <w:rsid w:val="00D27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CDD"/>
  </w:style>
  <w:style w:type="paragraph" w:styleId="Stopka">
    <w:name w:val="footer"/>
    <w:basedOn w:val="Normalny"/>
    <w:link w:val="StopkaZnak"/>
    <w:uiPriority w:val="99"/>
    <w:unhideWhenUsed/>
    <w:rsid w:val="00D27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Hys</dc:creator>
  <cp:lastModifiedBy>Jolanta Hys</cp:lastModifiedBy>
  <cp:revision>3</cp:revision>
  <dcterms:created xsi:type="dcterms:W3CDTF">2016-05-06T13:20:00Z</dcterms:created>
  <dcterms:modified xsi:type="dcterms:W3CDTF">2016-05-06T13:25:00Z</dcterms:modified>
</cp:coreProperties>
</file>