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B399" w14:textId="10329B53" w:rsidR="00765348" w:rsidRDefault="00765348" w:rsidP="0076534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Spotkanie UDC Consortium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Executive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Committee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(14 listopada 2022)</w:t>
      </w:r>
    </w:p>
    <w:p w14:paraId="7262BEC2" w14:textId="77777777" w:rsidR="00765348" w:rsidRDefault="00765348" w:rsidP="0076534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D11EF" w14:textId="5DAF09B7" w:rsidR="00765348" w:rsidRDefault="00765348" w:rsidP="007653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spotkaniu przedstawiono sprawozdanie przewodniczącej z działalności UDC Consortium za ostatnie pół roku, w tym sprawozdanie finansowe oraz </w:t>
      </w:r>
      <w:r w:rsidR="005710C6">
        <w:rPr>
          <w:rFonts w:ascii="Times New Roman" w:hAnsi="Times New Roman" w:cs="Times New Roman"/>
          <w:sz w:val="28"/>
          <w:szCs w:val="28"/>
        </w:rPr>
        <w:t xml:space="preserve">planowany </w:t>
      </w:r>
      <w:r>
        <w:rPr>
          <w:rFonts w:ascii="Times New Roman" w:hAnsi="Times New Roman" w:cs="Times New Roman"/>
          <w:sz w:val="28"/>
          <w:szCs w:val="28"/>
        </w:rPr>
        <w:t>budżet</w:t>
      </w:r>
      <w:r w:rsidR="00AE68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Omówiono bieżące prace UDC Consortium.</w:t>
      </w:r>
    </w:p>
    <w:p w14:paraId="2EE5E899" w14:textId="77777777" w:rsidR="00765348" w:rsidRDefault="00765348" w:rsidP="007653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części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UDCC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Members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Reports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poszczególni członkowie UDCC EC </w:t>
      </w:r>
    </w:p>
    <w:p w14:paraId="45190934" w14:textId="77777777" w:rsidR="00765348" w:rsidRDefault="00765348" w:rsidP="007653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omówili bieżące prace na rozwojem i promocją UKD w poszczególnych krajach </w:t>
      </w:r>
    </w:p>
    <w:p w14:paraId="6C82DEA3" w14:textId="77777777" w:rsidR="00765348" w:rsidRDefault="00765348" w:rsidP="007653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Jolanta Hys z Biblioteki Narodowej w Polsce w wystąpieniu </w:t>
      </w:r>
      <w:r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val="en-US" w:eastAsia="pl-PL"/>
        </w:rPr>
        <w:t xml:space="preserve">Activities of </w:t>
      </w:r>
    </w:p>
    <w:p w14:paraId="73A40FBE" w14:textId="21D060AD" w:rsidR="00765348" w:rsidRDefault="00765348" w:rsidP="007653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val="en-US" w:eastAsia="pl-PL"/>
        </w:rPr>
        <w:t>the UDC Department in the National Library in Poland in 202</w:t>
      </w:r>
      <w:r w:rsidR="00AE683E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val="en-US" w:eastAsia="pl-PL"/>
        </w:rPr>
        <w:t>2</w:t>
      </w: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en-US"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zwróciła uwagę na najważniejsze osiągnięcia w zakresie rozwoju i promocji UKD w Polsce, w tym przede wszystkim prace nad przygotowaniem Wykazów działów UKD  w związku z otwarciem nowych przebudowanych i zmodernizowanych czytelń Biblioteki Narodowej. W związku z umieszczaniem w przestrzeni publicznej ponad 100 000 książek, ustawionych w wolnym dostępie do półek zgodnie z UKD Pracownia UKD przygotowała Wykazy działów UKD dla Czytelni Encyklopedii i Słowników, Czytelni Górnej i Czytelni Załuskich</w:t>
      </w:r>
      <w:r w:rsidR="00AE68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Do spraw które znalazły się w sprawozdaniu należą również zagadnienia, związane z udostępnieniem bazy Polska UKD Online, prac translatorskich w UDC MRF translator, przygotowania materiałów metodycznych, Kartoteki wzorcowej UKD oraz działalności edukacyjnej Pracowni UKD,</w:t>
      </w:r>
      <w:r w:rsidR="00AE683E">
        <w:rPr>
          <w:rFonts w:ascii="Times New Roman" w:hAnsi="Times New Roman" w:cs="Times New Roman"/>
          <w:sz w:val="28"/>
          <w:szCs w:val="28"/>
        </w:rPr>
        <w:t xml:space="preserve"> w tym przygotowanie i nagranie 11 szkoleń UKD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144B89" w14:textId="77777777" w:rsidR="00765348" w:rsidRDefault="00765348" w:rsidP="007653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Jednym z ważniejszych punktów programu było wystąpienie </w:t>
      </w:r>
    </w:p>
    <w:p w14:paraId="7DA2A387" w14:textId="50BB0F86" w:rsidR="00765348" w:rsidRDefault="00765348" w:rsidP="007653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przewodniczącej UDC Consortium </w:t>
      </w:r>
      <w:proofErr w:type="spellStart"/>
      <w:r>
        <w:rPr>
          <w:rFonts w:ascii="Times New Roman" w:hAnsi="Times New Roman" w:cs="Times New Roman"/>
          <w:sz w:val="28"/>
          <w:szCs w:val="28"/>
        </w:rPr>
        <w:t>Editorial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Team dr Aidy Slavic, której sprawozdanie w głównej części poświęcone zostało pracom nad plikiem wzorcowym UKD (UDC MRF). </w:t>
      </w:r>
    </w:p>
    <w:p w14:paraId="334F7719" w14:textId="5997D13F" w:rsidR="001D62D5" w:rsidRDefault="001D62D5" w:rsidP="007653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62D5">
        <w:rPr>
          <w:rFonts w:ascii="Times New Roman" w:hAnsi="Times New Roman" w:cs="Times New Roman"/>
          <w:sz w:val="28"/>
          <w:szCs w:val="28"/>
        </w:rPr>
        <w:t xml:space="preserve">Priorytetem w ciągu najbliższych 6 miesięcy </w:t>
      </w:r>
      <w:r>
        <w:rPr>
          <w:rFonts w:ascii="Times New Roman" w:hAnsi="Times New Roman" w:cs="Times New Roman"/>
          <w:sz w:val="28"/>
          <w:szCs w:val="28"/>
        </w:rPr>
        <w:t xml:space="preserve">będzie </w:t>
      </w:r>
      <w:r w:rsidRPr="001D62D5">
        <w:rPr>
          <w:rFonts w:ascii="Times New Roman" w:hAnsi="Times New Roman" w:cs="Times New Roman"/>
          <w:sz w:val="28"/>
          <w:szCs w:val="28"/>
        </w:rPr>
        <w:t>przygotowanie E</w:t>
      </w:r>
      <w:r>
        <w:rPr>
          <w:rFonts w:ascii="Times New Roman" w:hAnsi="Times New Roman" w:cs="Times New Roman"/>
          <w:sz w:val="28"/>
          <w:szCs w:val="28"/>
        </w:rPr>
        <w:t xml:space="preserve">xtensions </w:t>
      </w:r>
      <w:r w:rsidR="0095375E" w:rsidRPr="001D62D5">
        <w:rPr>
          <w:rFonts w:ascii="Times New Roman" w:hAnsi="Times New Roman" w:cs="Times New Roman"/>
          <w:sz w:val="28"/>
          <w:szCs w:val="28"/>
        </w:rPr>
        <w:t>&amp;</w:t>
      </w:r>
      <w:r w:rsidR="00953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Correctio</w:t>
      </w:r>
      <w:r w:rsidR="0095375E">
        <w:rPr>
          <w:rFonts w:ascii="Times New Roman" w:hAnsi="Times New Roman" w:cs="Times New Roman"/>
          <w:sz w:val="28"/>
          <w:szCs w:val="28"/>
        </w:rPr>
        <w:t>ns</w:t>
      </w:r>
      <w:proofErr w:type="spellEnd"/>
      <w:r w:rsidR="0095375E">
        <w:rPr>
          <w:rFonts w:ascii="Times New Roman" w:hAnsi="Times New Roman" w:cs="Times New Roman"/>
          <w:sz w:val="28"/>
          <w:szCs w:val="28"/>
        </w:rPr>
        <w:t xml:space="preserve"> to the UDC oraz </w:t>
      </w:r>
      <w:r w:rsidR="0095375E" w:rsidRPr="001D62D5">
        <w:rPr>
          <w:rFonts w:ascii="Times New Roman" w:hAnsi="Times New Roman" w:cs="Times New Roman"/>
          <w:sz w:val="28"/>
          <w:szCs w:val="28"/>
        </w:rPr>
        <w:t>na podstawie otrzymanych plików rewizyjnych</w:t>
      </w:r>
      <w:r w:rsidR="0095375E">
        <w:rPr>
          <w:rFonts w:ascii="Times New Roman" w:hAnsi="Times New Roman" w:cs="Times New Roman"/>
          <w:sz w:val="28"/>
          <w:szCs w:val="28"/>
        </w:rPr>
        <w:t xml:space="preserve"> nowej wersji pliku wzorcowego UKD, tzw.</w:t>
      </w:r>
      <w:r w:rsidRPr="001D62D5">
        <w:rPr>
          <w:rFonts w:ascii="Times New Roman" w:hAnsi="Times New Roman" w:cs="Times New Roman"/>
          <w:sz w:val="28"/>
          <w:szCs w:val="28"/>
        </w:rPr>
        <w:t xml:space="preserve"> MRF13.</w:t>
      </w:r>
    </w:p>
    <w:p w14:paraId="0AF8ADD0" w14:textId="77777777" w:rsidR="0065718E" w:rsidRDefault="0065718E"/>
    <w:sectPr w:rsidR="00657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96930"/>
    <w:multiLevelType w:val="hybridMultilevel"/>
    <w:tmpl w:val="76506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55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48"/>
    <w:rsid w:val="001D62D5"/>
    <w:rsid w:val="00397AB6"/>
    <w:rsid w:val="005710C6"/>
    <w:rsid w:val="0065718E"/>
    <w:rsid w:val="00765348"/>
    <w:rsid w:val="0095375E"/>
    <w:rsid w:val="00A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33A7"/>
  <w15:chartTrackingRefBased/>
  <w15:docId w15:val="{5AB9A0D3-ADCC-474E-BA66-2BF9AB8C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3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53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 Jolanta</dc:creator>
  <cp:keywords/>
  <dc:description/>
  <cp:lastModifiedBy>Hys Jolanta</cp:lastModifiedBy>
  <cp:revision>2</cp:revision>
  <dcterms:created xsi:type="dcterms:W3CDTF">2022-11-15T15:18:00Z</dcterms:created>
  <dcterms:modified xsi:type="dcterms:W3CDTF">2022-11-15T15:18:00Z</dcterms:modified>
</cp:coreProperties>
</file>